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E9837" w14:textId="0B28CF69" w:rsidR="2BEBFA1A" w:rsidRDefault="2BEBFA1A" w:rsidP="2BEBFA1A">
      <w:pPr>
        <w:jc w:val="center"/>
        <w:rPr>
          <w:b/>
          <w:bCs/>
        </w:rPr>
      </w:pPr>
    </w:p>
    <w:p w14:paraId="09F2A5F6" w14:textId="793AC399" w:rsidR="2BEBFA1A" w:rsidRDefault="2BEBFA1A" w:rsidP="2BEBFA1A">
      <w:pPr>
        <w:jc w:val="center"/>
        <w:rPr>
          <w:b/>
          <w:bCs/>
        </w:rPr>
      </w:pPr>
    </w:p>
    <w:p w14:paraId="1C76F0A0" w14:textId="0AD84AB5" w:rsidR="0B9C7AC7" w:rsidRDefault="26C2DA4B" w:rsidP="29250B05">
      <w:pPr>
        <w:jc w:val="center"/>
      </w:pPr>
      <w:r>
        <w:rPr>
          <w:noProof/>
        </w:rPr>
        <w:drawing>
          <wp:inline distT="0" distB="0" distL="0" distR="0" wp14:anchorId="3FC0FB63" wp14:editId="6693D7C4">
            <wp:extent cx="3286125" cy="3286125"/>
            <wp:effectExtent l="0" t="0" r="0" b="0"/>
            <wp:docPr id="1470938134" name="drawing" descr="MGA School of Computing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38134" name=""/>
                    <pic:cNvPicPr/>
                  </pic:nvPicPr>
                  <pic:blipFill>
                    <a:blip r:embed="rId7">
                      <a:extLst>
                        <a:ext uri="{28A0092B-C50C-407E-A947-70E740481C1C}">
                          <a14:useLocalDpi xmlns:a14="http://schemas.microsoft.com/office/drawing/2010/main"/>
                        </a:ext>
                      </a:extLst>
                    </a:blip>
                    <a:stretch>
                      <a:fillRect/>
                    </a:stretch>
                  </pic:blipFill>
                  <pic:spPr>
                    <a:xfrm>
                      <a:off x="0" y="0"/>
                      <a:ext cx="3286125" cy="3286125"/>
                    </a:xfrm>
                    <a:prstGeom prst="rect">
                      <a:avLst/>
                    </a:prstGeom>
                  </pic:spPr>
                </pic:pic>
              </a:graphicData>
            </a:graphic>
          </wp:inline>
        </w:drawing>
      </w:r>
    </w:p>
    <w:p w14:paraId="7A6E3C56" w14:textId="71E6C3D0" w:rsidR="2BEBFA1A" w:rsidRDefault="2BEBFA1A" w:rsidP="2BEBFA1A">
      <w:pPr>
        <w:jc w:val="center"/>
        <w:rPr>
          <w:b/>
          <w:bCs/>
        </w:rPr>
      </w:pPr>
    </w:p>
    <w:p w14:paraId="7048912B" w14:textId="2F4EA68E" w:rsidR="0086F397" w:rsidRDefault="0086F397" w:rsidP="7C6E3717">
      <w:pPr>
        <w:pStyle w:val="Heading1"/>
      </w:pPr>
      <w:r>
        <w:t>School of Computing</w:t>
      </w:r>
    </w:p>
    <w:p w14:paraId="1CC2A6F0" w14:textId="1C8271E0" w:rsidR="0086F397" w:rsidRDefault="0086F397" w:rsidP="7C6E3717">
      <w:pPr>
        <w:pStyle w:val="Heading1"/>
      </w:pPr>
      <w:r>
        <w:t>Department of Information Technology</w:t>
      </w:r>
    </w:p>
    <w:p w14:paraId="67B9D492" w14:textId="1C354215" w:rsidR="2BEBFA1A" w:rsidRDefault="2BEBFA1A" w:rsidP="7C6E3717">
      <w:pPr>
        <w:jc w:val="center"/>
        <w:rPr>
          <w:b/>
          <w:bCs/>
          <w:sz w:val="36"/>
          <w:szCs w:val="36"/>
        </w:rPr>
      </w:pPr>
    </w:p>
    <w:p w14:paraId="36882A62" w14:textId="6521E990" w:rsidR="0086F397" w:rsidRDefault="0086F397" w:rsidP="7C6E3717">
      <w:pPr>
        <w:pStyle w:val="Heading1"/>
      </w:pPr>
      <w:r>
        <w:t>Doctor of Science in Information Technology</w:t>
      </w:r>
    </w:p>
    <w:p w14:paraId="120169BF" w14:textId="1AA76071" w:rsidR="0086F397" w:rsidRDefault="0086F397" w:rsidP="7C6E3717">
      <w:pPr>
        <w:pStyle w:val="Heading1"/>
      </w:pPr>
      <w:r>
        <w:t>Student Handbook</w:t>
      </w:r>
    </w:p>
    <w:p w14:paraId="5014B0CE" w14:textId="7D28B17F" w:rsidR="74E8FAAC" w:rsidRDefault="74E8FAAC" w:rsidP="74E8FAAC">
      <w:pPr>
        <w:jc w:val="center"/>
        <w:rPr>
          <w:b/>
          <w:bCs/>
          <w:sz w:val="36"/>
          <w:szCs w:val="36"/>
        </w:rPr>
      </w:pPr>
    </w:p>
    <w:p w14:paraId="05E3D1B9" w14:textId="1264A341" w:rsidR="74E8FAAC" w:rsidRDefault="74E8FAAC" w:rsidP="74E8FAAC">
      <w:pPr>
        <w:jc w:val="center"/>
        <w:rPr>
          <w:b/>
          <w:bCs/>
          <w:sz w:val="36"/>
          <w:szCs w:val="36"/>
        </w:rPr>
      </w:pPr>
    </w:p>
    <w:p w14:paraId="5D56D60E" w14:textId="2846DDB3" w:rsidR="32D9CE05" w:rsidRDefault="32D9CE05" w:rsidP="74E8FAAC">
      <w:pPr>
        <w:jc w:val="center"/>
        <w:rPr>
          <w:b/>
          <w:bCs/>
          <w:sz w:val="28"/>
          <w:szCs w:val="28"/>
        </w:rPr>
      </w:pPr>
      <w:r w:rsidRPr="05C403E8">
        <w:rPr>
          <w:b/>
          <w:bCs/>
          <w:sz w:val="28"/>
          <w:szCs w:val="28"/>
        </w:rPr>
        <w:t xml:space="preserve">AY </w:t>
      </w:r>
      <w:r w:rsidR="01B91FA9" w:rsidRPr="05C403E8">
        <w:rPr>
          <w:b/>
          <w:bCs/>
          <w:sz w:val="28"/>
          <w:szCs w:val="28"/>
        </w:rPr>
        <w:t>202</w:t>
      </w:r>
      <w:r w:rsidR="58DD6979" w:rsidRPr="05C403E8">
        <w:rPr>
          <w:b/>
          <w:bCs/>
          <w:sz w:val="28"/>
          <w:szCs w:val="28"/>
        </w:rPr>
        <w:t>6</w:t>
      </w:r>
      <w:r w:rsidR="01B91FA9" w:rsidRPr="05C403E8">
        <w:rPr>
          <w:b/>
          <w:bCs/>
          <w:sz w:val="28"/>
          <w:szCs w:val="28"/>
        </w:rPr>
        <w:t>-202</w:t>
      </w:r>
      <w:r w:rsidR="67CC3E3A" w:rsidRPr="05C403E8">
        <w:rPr>
          <w:b/>
          <w:bCs/>
          <w:sz w:val="28"/>
          <w:szCs w:val="28"/>
        </w:rPr>
        <w:t>7</w:t>
      </w:r>
    </w:p>
    <w:p w14:paraId="01E32035" w14:textId="2B1B1BB5" w:rsidR="2BEBFA1A" w:rsidRDefault="2BEBFA1A">
      <w:r>
        <w:br w:type="page"/>
      </w:r>
    </w:p>
    <w:p w14:paraId="340406A9" w14:textId="5159E47C" w:rsidR="63981DBA" w:rsidRDefault="63981DBA" w:rsidP="7C6E3717">
      <w:pPr>
        <w:pStyle w:val="Heading1"/>
        <w:rPr>
          <w:sz w:val="28"/>
          <w:szCs w:val="28"/>
        </w:rPr>
      </w:pPr>
      <w:r>
        <w:lastRenderedPageBreak/>
        <w:t>Doctor of Science in Information Technology Student Handbook</w:t>
      </w:r>
    </w:p>
    <w:p w14:paraId="3CE8A163" w14:textId="5ADF8971" w:rsidR="29250B05" w:rsidRDefault="29250B05" w:rsidP="29250B05">
      <w:pPr>
        <w:jc w:val="center"/>
        <w:rPr>
          <w:b/>
          <w:bCs/>
          <w:sz w:val="28"/>
          <w:szCs w:val="28"/>
        </w:rPr>
      </w:pPr>
    </w:p>
    <w:p w14:paraId="64F68111" w14:textId="332740D1" w:rsidR="51CFF933" w:rsidRDefault="51CFF933" w:rsidP="6CA68948">
      <w:pPr>
        <w:jc w:val="center"/>
        <w:rPr>
          <w:b/>
          <w:bCs/>
          <w:sz w:val="28"/>
          <w:szCs w:val="28"/>
        </w:rPr>
      </w:pPr>
      <w:r w:rsidRPr="6CA68948">
        <w:rPr>
          <w:b/>
          <w:bCs/>
          <w:sz w:val="28"/>
          <w:szCs w:val="28"/>
        </w:rPr>
        <w:t>Welcome</w:t>
      </w:r>
      <w:r w:rsidR="5CDB6AE3" w:rsidRPr="6CA68948">
        <w:rPr>
          <w:b/>
          <w:bCs/>
          <w:sz w:val="28"/>
          <w:szCs w:val="28"/>
        </w:rPr>
        <w:t xml:space="preserve"> </w:t>
      </w:r>
      <w:r w:rsidR="25B6DE82" w:rsidRPr="6CA68948">
        <w:rPr>
          <w:b/>
          <w:bCs/>
          <w:sz w:val="28"/>
          <w:szCs w:val="28"/>
        </w:rPr>
        <w:t>to the School of Computing</w:t>
      </w:r>
    </w:p>
    <w:p w14:paraId="3FFA5E69" w14:textId="580513FD" w:rsidR="6A499EFD" w:rsidRDefault="6A499EFD" w:rsidP="07DD25D1">
      <w:pPr>
        <w:shd w:val="clear" w:color="auto" w:fill="FFFFFF" w:themeFill="background1"/>
        <w:rPr>
          <w:color w:val="000000" w:themeColor="text1"/>
        </w:rPr>
      </w:pPr>
      <w:r w:rsidRPr="07DD25D1">
        <w:rPr>
          <w:color w:val="000000" w:themeColor="text1"/>
        </w:rPr>
        <w:t>Welcome to Middle Georgia State University's School of Computing</w:t>
      </w:r>
      <w:r w:rsidR="4136AA62" w:rsidRPr="07DD25D1">
        <w:rPr>
          <w:color w:val="000000" w:themeColor="text1"/>
        </w:rPr>
        <w:t xml:space="preserve"> (SoC)</w:t>
      </w:r>
      <w:r w:rsidRPr="07DD25D1">
        <w:rPr>
          <w:color w:val="000000" w:themeColor="text1"/>
        </w:rPr>
        <w:t>.</w:t>
      </w:r>
      <w:r w:rsidR="6CB5FD29" w:rsidRPr="07DD25D1">
        <w:rPr>
          <w:color w:val="000000" w:themeColor="text1"/>
        </w:rPr>
        <w:t xml:space="preserve"> Our SoC offers programs at undergraduate and graduate levels at our Department of Information Technology</w:t>
      </w:r>
      <w:r w:rsidR="142251B6" w:rsidRPr="07DD25D1">
        <w:rPr>
          <w:color w:val="000000" w:themeColor="text1"/>
        </w:rPr>
        <w:t xml:space="preserve"> (IT)</w:t>
      </w:r>
      <w:r w:rsidR="6CB5FD29" w:rsidRPr="07DD25D1">
        <w:rPr>
          <w:color w:val="000000" w:themeColor="text1"/>
        </w:rPr>
        <w:t>, Depart</w:t>
      </w:r>
      <w:r w:rsidR="7FC6C863" w:rsidRPr="07DD25D1">
        <w:rPr>
          <w:color w:val="000000" w:themeColor="text1"/>
        </w:rPr>
        <w:t>ment of Mathematics</w:t>
      </w:r>
      <w:r w:rsidR="15BC552E" w:rsidRPr="07DD25D1">
        <w:rPr>
          <w:color w:val="000000" w:themeColor="text1"/>
        </w:rPr>
        <w:t xml:space="preserve"> and Statistics</w:t>
      </w:r>
      <w:r w:rsidR="7FC6C863" w:rsidRPr="07DD25D1">
        <w:rPr>
          <w:color w:val="000000" w:themeColor="text1"/>
        </w:rPr>
        <w:t>,</w:t>
      </w:r>
      <w:r w:rsidR="12BCC9DA" w:rsidRPr="07DD25D1">
        <w:rPr>
          <w:color w:val="000000" w:themeColor="text1"/>
        </w:rPr>
        <w:t xml:space="preserve"> Department of Natural Sciences,</w:t>
      </w:r>
      <w:r w:rsidR="7FC6C863" w:rsidRPr="07DD25D1">
        <w:rPr>
          <w:color w:val="000000" w:themeColor="text1"/>
        </w:rPr>
        <w:t xml:space="preserve"> and Department of Computer Science</w:t>
      </w:r>
      <w:r w:rsidR="2BECF077" w:rsidRPr="07DD25D1">
        <w:rPr>
          <w:color w:val="000000" w:themeColor="text1"/>
        </w:rPr>
        <w:t xml:space="preserve"> (CS)</w:t>
      </w:r>
      <w:r w:rsidR="7FC6C863" w:rsidRPr="07DD25D1">
        <w:rPr>
          <w:color w:val="000000" w:themeColor="text1"/>
        </w:rPr>
        <w:t>.</w:t>
      </w:r>
    </w:p>
    <w:p w14:paraId="31310376" w14:textId="2DCC84D5" w:rsidR="1F553C36" w:rsidRDefault="1F553C36" w:rsidP="6CA68948">
      <w:pPr>
        <w:shd w:val="clear" w:color="auto" w:fill="FFFFFF" w:themeFill="background1"/>
        <w:rPr>
          <w:color w:val="000000" w:themeColor="text1"/>
        </w:rPr>
      </w:pPr>
      <w:r w:rsidRPr="6CA68948">
        <w:rPr>
          <w:color w:val="000000" w:themeColor="text1"/>
        </w:rPr>
        <w:t>Our Department of Information Technology has programs that prepare students to solve problems and apply new technologies within an increasingly interconnected and changing global environment. They emphasize career success through lifelong learning and professional development at all curriculum levels.</w:t>
      </w:r>
      <w:r w:rsidR="5A04308F" w:rsidRPr="6CA68948">
        <w:rPr>
          <w:color w:val="000000" w:themeColor="text1"/>
        </w:rPr>
        <w:t xml:space="preserve"> </w:t>
      </w:r>
    </w:p>
    <w:p w14:paraId="6E2414CE" w14:textId="1EAF2908" w:rsidR="5A04308F" w:rsidRDefault="5A04308F" w:rsidP="50D586BB">
      <w:pPr>
        <w:shd w:val="clear" w:color="auto" w:fill="FFFFFF" w:themeFill="background1"/>
        <w:rPr>
          <w:color w:val="000000" w:themeColor="text1"/>
        </w:rPr>
      </w:pPr>
      <w:r w:rsidRPr="50D586BB">
        <w:rPr>
          <w:color w:val="000000" w:themeColor="text1"/>
        </w:rPr>
        <w:t>At the graduate level, our Department of IT offers a Master of Science in IT, and a Doctor of Science in IT.</w:t>
      </w:r>
    </w:p>
    <w:p w14:paraId="30963011" w14:textId="49F2DE07" w:rsidR="6CA68948" w:rsidRDefault="6CA68948" w:rsidP="6CA68948">
      <w:pPr>
        <w:rPr>
          <w:b/>
          <w:bCs/>
        </w:rPr>
      </w:pPr>
    </w:p>
    <w:p w14:paraId="652AC3F2" w14:textId="5852DC68" w:rsidR="60557FE6" w:rsidRDefault="60557FE6" w:rsidP="7C6E3717">
      <w:pPr>
        <w:pStyle w:val="Heading2"/>
      </w:pPr>
      <w:r>
        <w:t>School of Computing Leadership</w:t>
      </w:r>
    </w:p>
    <w:p w14:paraId="2A791002" w14:textId="7B25F40E" w:rsidR="3DBBBBF7" w:rsidRDefault="3DBBBBF7" w:rsidP="6CA68948">
      <w:pPr>
        <w:pStyle w:val="ListParagraph"/>
        <w:numPr>
          <w:ilvl w:val="0"/>
          <w:numId w:val="2"/>
        </w:numPr>
      </w:pPr>
      <w:r>
        <w:t xml:space="preserve">Dr. Kevin Floyd, </w:t>
      </w:r>
      <w:r w:rsidR="4264BDA6">
        <w:t xml:space="preserve">Interim </w:t>
      </w:r>
      <w:r>
        <w:t xml:space="preserve">Dean. </w:t>
      </w:r>
      <w:hyperlink r:id="rId8">
        <w:r w:rsidRPr="07DD25D1">
          <w:rPr>
            <w:rStyle w:val="Hyperlink"/>
          </w:rPr>
          <w:t>kevin.floyd@mga.edu</w:t>
        </w:r>
      </w:hyperlink>
    </w:p>
    <w:p w14:paraId="31344616" w14:textId="2840059C" w:rsidR="3DBBBBF7" w:rsidRDefault="3DBBBBF7" w:rsidP="6CA68948">
      <w:pPr>
        <w:pStyle w:val="ListParagraph"/>
        <w:numPr>
          <w:ilvl w:val="0"/>
          <w:numId w:val="2"/>
        </w:numPr>
      </w:pPr>
      <w:r>
        <w:t xml:space="preserve">Jed Edge, </w:t>
      </w:r>
      <w:r w:rsidR="6AF2837C">
        <w:t xml:space="preserve">Department </w:t>
      </w:r>
      <w:r>
        <w:t xml:space="preserve">Chair. </w:t>
      </w:r>
      <w:hyperlink r:id="rId9">
        <w:r w:rsidRPr="05C403E8">
          <w:rPr>
            <w:rStyle w:val="Hyperlink"/>
          </w:rPr>
          <w:t>jed.edge@mga.edu</w:t>
        </w:r>
      </w:hyperlink>
    </w:p>
    <w:p w14:paraId="170DDA90" w14:textId="550FACAC" w:rsidR="3DBBBBF7" w:rsidRDefault="3DBBBBF7" w:rsidP="6CA68948">
      <w:pPr>
        <w:pStyle w:val="ListParagraph"/>
        <w:numPr>
          <w:ilvl w:val="0"/>
          <w:numId w:val="2"/>
        </w:numPr>
      </w:pPr>
      <w:r w:rsidRPr="50D586BB">
        <w:t xml:space="preserve">Dr. Vicky Sandoval, </w:t>
      </w:r>
      <w:r w:rsidR="760E7083" w:rsidRPr="50D586BB">
        <w:t>DSIT</w:t>
      </w:r>
      <w:r w:rsidRPr="50D586BB">
        <w:t xml:space="preserve"> Program Coordinator. </w:t>
      </w:r>
      <w:hyperlink r:id="rId10">
        <w:r w:rsidRPr="50D586BB">
          <w:rPr>
            <w:rStyle w:val="Hyperlink"/>
          </w:rPr>
          <w:t>vicky.sandoval@mga.edu</w:t>
        </w:r>
      </w:hyperlink>
    </w:p>
    <w:p w14:paraId="07FA3FCA" w14:textId="37575D79" w:rsidR="6CA68948" w:rsidRDefault="6CA68948" w:rsidP="6CA68948">
      <w:pPr>
        <w:shd w:val="clear" w:color="auto" w:fill="FFFFFF" w:themeFill="background1"/>
        <w:rPr>
          <w:b/>
          <w:bCs/>
          <w:color w:val="000000" w:themeColor="text1"/>
        </w:rPr>
      </w:pPr>
    </w:p>
    <w:p w14:paraId="528E5F0C" w14:textId="2E685404" w:rsidR="05E2FAF7" w:rsidRDefault="05E2FAF7" w:rsidP="7C6E3717">
      <w:pPr>
        <w:rPr>
          <w:b/>
          <w:bCs/>
          <w:color w:val="2C2C2C"/>
        </w:rPr>
      </w:pPr>
      <w:r w:rsidRPr="7C6E3717">
        <w:rPr>
          <w:rStyle w:val="Heading2Char"/>
        </w:rPr>
        <w:t>Our Vision</w:t>
      </w:r>
    </w:p>
    <w:p w14:paraId="5F8BB07F" w14:textId="6444A364" w:rsidR="05E2FAF7" w:rsidRDefault="05E2FAF7" w:rsidP="6CA68948">
      <w:pPr>
        <w:shd w:val="clear" w:color="auto" w:fill="FFFFFF" w:themeFill="background1"/>
        <w:rPr>
          <w:color w:val="2C2C2C"/>
        </w:rPr>
      </w:pPr>
      <w:r w:rsidRPr="6947B960">
        <w:rPr>
          <w:color w:val="000000" w:themeColor="text1"/>
        </w:rPr>
        <w:t>The School of Computing’s vision is to be among the nation's premier institutions for providing quality education at both the undergraduate and graduate levels.</w:t>
      </w:r>
    </w:p>
    <w:p w14:paraId="0EEA7D24" w14:textId="0E76F7FF" w:rsidR="05E2FAF7" w:rsidRDefault="05E2FAF7" w:rsidP="7C6E3717">
      <w:pPr>
        <w:pStyle w:val="Heading2"/>
        <w:rPr>
          <w:color w:val="2C2C2C"/>
        </w:rPr>
      </w:pPr>
      <w:r w:rsidRPr="7C6E3717">
        <w:t>Our Mission</w:t>
      </w:r>
    </w:p>
    <w:p w14:paraId="72D18680" w14:textId="6BAC428B" w:rsidR="05E2FAF7" w:rsidRDefault="05E2FAF7" w:rsidP="6CA68948">
      <w:pPr>
        <w:shd w:val="clear" w:color="auto" w:fill="FFFFFF" w:themeFill="background1"/>
        <w:rPr>
          <w:color w:val="2C2C2C"/>
        </w:rPr>
      </w:pPr>
      <w:r w:rsidRPr="6CA68948">
        <w:rPr>
          <w:color w:val="000000" w:themeColor="text1"/>
        </w:rPr>
        <w:t xml:space="preserve">The mission of the School of Computing is to educate students in ways that lead to fulfilling careers and enhance the economic vitality of Central Georgia. The </w:t>
      </w:r>
      <w:proofErr w:type="gramStart"/>
      <w:r w:rsidRPr="6CA68948">
        <w:rPr>
          <w:color w:val="000000" w:themeColor="text1"/>
        </w:rPr>
        <w:t>School</w:t>
      </w:r>
      <w:proofErr w:type="gramEnd"/>
      <w:r w:rsidRPr="6CA68948">
        <w:rPr>
          <w:color w:val="000000" w:themeColor="text1"/>
        </w:rPr>
        <w:t xml:space="preserve"> provides its graduates with the analytical and problem-solving skills required to excel within an increasingly interconnected and changing global environment. The </w:t>
      </w:r>
      <w:proofErr w:type="gramStart"/>
      <w:r w:rsidRPr="6CA68948">
        <w:rPr>
          <w:color w:val="000000" w:themeColor="text1"/>
        </w:rPr>
        <w:t>School</w:t>
      </w:r>
      <w:proofErr w:type="gramEnd"/>
      <w:r w:rsidRPr="6CA68948">
        <w:rPr>
          <w:color w:val="000000" w:themeColor="text1"/>
        </w:rPr>
        <w:t xml:space="preserve"> pursues this mission as an educational leader in teaching excellence, scholarship, professional service, and community outreach.</w:t>
      </w:r>
    </w:p>
    <w:p w14:paraId="05FE90E3" w14:textId="0111D20C" w:rsidR="6CA68948" w:rsidRDefault="6CA68948">
      <w:r>
        <w:lastRenderedPageBreak/>
        <w:br w:type="page"/>
      </w:r>
    </w:p>
    <w:p w14:paraId="110E6AE6" w14:textId="3F849258" w:rsidR="0D78C6B3" w:rsidRDefault="0D78C6B3" w:rsidP="7C6E3717">
      <w:pPr>
        <w:pStyle w:val="Heading2"/>
        <w:rPr>
          <w:sz w:val="28"/>
          <w:szCs w:val="28"/>
          <w:highlight w:val="yellow"/>
        </w:rPr>
      </w:pPr>
      <w:r>
        <w:lastRenderedPageBreak/>
        <w:t>Introduction</w:t>
      </w:r>
      <w:r w:rsidR="48EAFFB7">
        <w:t xml:space="preserve"> </w:t>
      </w:r>
    </w:p>
    <w:p w14:paraId="4D09CBE9" w14:textId="78D620E8" w:rsidR="175EF97D" w:rsidRDefault="175EF97D" w:rsidP="6CA68948">
      <w:r>
        <w:t>The Doctor of Science in Information Technology (</w:t>
      </w:r>
      <w:r w:rsidR="1B8DD6E7">
        <w:t>DSIT</w:t>
      </w:r>
      <w:r>
        <w:t>) program at Middle Georgia State University is designed to develop advanced scholars and innovative leaders in the field of Information T</w:t>
      </w:r>
      <w:r w:rsidR="1397CD57">
        <w:t>echnology</w:t>
      </w:r>
      <w:r>
        <w:t xml:space="preserve">. As a doctoral student, you will engage in rigorous coursework, cutting-edge research, and practical applications that challenge you to think critically, solve complex problems, and contribute meaningfully to the ever-evolving technological landscape. Doctoral study requires </w:t>
      </w:r>
      <w:proofErr w:type="gramStart"/>
      <w:r>
        <w:t>a commitment</w:t>
      </w:r>
      <w:proofErr w:type="gramEnd"/>
      <w:r>
        <w:t xml:space="preserve"> to scholarly inquiry, intellectual curiosity, and professional integrity, as well as the ability to synthesize and apply knowledge at the highest level. Throughout this journey, you will collaborate with faculty and peers, develop expertise in your chosen </w:t>
      </w:r>
      <w:r w:rsidR="09E561E1">
        <w:t>area of research</w:t>
      </w:r>
      <w:r>
        <w:t>, and produce research that advances both academic theory and industry practice. This program is demanding, but it is also an opportunity to deepen your expertise, expand your professional impact, and shape the future of information technology.</w:t>
      </w:r>
    </w:p>
    <w:p w14:paraId="7DEB62D9" w14:textId="29083890" w:rsidR="2BEBFA1A" w:rsidRDefault="7D375493" w:rsidP="2BEBFA1A">
      <w:r>
        <w:t>Students</w:t>
      </w:r>
      <w:r w:rsidR="6E02B161">
        <w:t xml:space="preserve"> admitted in the School of Computing</w:t>
      </w:r>
      <w:r>
        <w:t xml:space="preserve"> D</w:t>
      </w:r>
      <w:r w:rsidR="63E712E5">
        <w:t xml:space="preserve">octor of </w:t>
      </w:r>
      <w:r>
        <w:t>Sc</w:t>
      </w:r>
      <w:r w:rsidR="1B98FFDB">
        <w:t xml:space="preserve">ience in </w:t>
      </w:r>
      <w:r>
        <w:t>I</w:t>
      </w:r>
      <w:r w:rsidR="200C9455">
        <w:t>nformation Technology</w:t>
      </w:r>
      <w:r>
        <w:t xml:space="preserve"> program should </w:t>
      </w:r>
      <w:r w:rsidR="71DCB9E3">
        <w:t xml:space="preserve">first </w:t>
      </w:r>
      <w:r>
        <w:t xml:space="preserve">read the </w:t>
      </w:r>
      <w:r w:rsidR="52C74765">
        <w:t>Middle Geo</w:t>
      </w:r>
      <w:r w:rsidR="37D9CAED">
        <w:t>r</w:t>
      </w:r>
      <w:r w:rsidR="52C74765">
        <w:t xml:space="preserve">gia State University’s </w:t>
      </w:r>
      <w:r w:rsidR="52C74765" w:rsidRPr="6E38A35B">
        <w:rPr>
          <w:b/>
          <w:bCs/>
        </w:rPr>
        <w:t>Student Handbook</w:t>
      </w:r>
      <w:r w:rsidR="52C74765">
        <w:t xml:space="preserve">, as well as the </w:t>
      </w:r>
      <w:r w:rsidR="52C74765" w:rsidRPr="6E38A35B">
        <w:rPr>
          <w:b/>
          <w:bCs/>
        </w:rPr>
        <w:t>Graduate Studies Academic Catalog</w:t>
      </w:r>
      <w:r w:rsidR="52C74765">
        <w:t xml:space="preserve">. </w:t>
      </w:r>
      <w:r w:rsidR="48FDB8E8">
        <w:t>The documents can be found here:</w:t>
      </w:r>
    </w:p>
    <w:p w14:paraId="664FEFF1" w14:textId="2A84C2E4" w:rsidR="7D375493" w:rsidRDefault="7D375493" w:rsidP="6E38A35B">
      <w:pPr>
        <w:pStyle w:val="ListParagraph"/>
        <w:numPr>
          <w:ilvl w:val="0"/>
          <w:numId w:val="7"/>
        </w:numPr>
      </w:pPr>
      <w:hyperlink r:id="rId11">
        <w:r w:rsidRPr="6E38A35B">
          <w:rPr>
            <w:rStyle w:val="Hyperlink"/>
          </w:rPr>
          <w:t>MGA Student Handbook</w:t>
        </w:r>
      </w:hyperlink>
    </w:p>
    <w:p w14:paraId="5410843C" w14:textId="6C0D54CE" w:rsidR="7D375493" w:rsidRDefault="7D375493" w:rsidP="6E38A35B">
      <w:pPr>
        <w:pStyle w:val="ListParagraph"/>
        <w:numPr>
          <w:ilvl w:val="0"/>
          <w:numId w:val="7"/>
        </w:numPr>
        <w:rPr>
          <w:b/>
          <w:bCs/>
        </w:rPr>
      </w:pPr>
      <w:hyperlink r:id="rId12">
        <w:r w:rsidRPr="6E38A35B">
          <w:rPr>
            <w:rStyle w:val="Hyperlink"/>
          </w:rPr>
          <w:t>Office of Graduate Studies Academic Catalog</w:t>
        </w:r>
      </w:hyperlink>
    </w:p>
    <w:p w14:paraId="3663543A" w14:textId="480B3502" w:rsidR="6E38A35B" w:rsidRDefault="6E38A35B" w:rsidP="6E38A35B"/>
    <w:p w14:paraId="7EDAA865" w14:textId="47C8D119" w:rsidR="365E6D32" w:rsidRDefault="365E6D32" w:rsidP="7C6E3717">
      <w:pPr>
        <w:pStyle w:val="Heading2"/>
        <w:rPr>
          <w:b w:val="0"/>
          <w:bCs w:val="0"/>
        </w:rPr>
      </w:pPr>
      <w:r>
        <w:t>Admission Requirements</w:t>
      </w:r>
    </w:p>
    <w:p w14:paraId="7FB0C3C5" w14:textId="1BC97319" w:rsidR="22E8F692" w:rsidRDefault="22E8F692" w:rsidP="21936E3D">
      <w:r>
        <w:t xml:space="preserve">Candidates for the Doctor of Science in Information Technology </w:t>
      </w:r>
      <w:proofErr w:type="gramStart"/>
      <w:r>
        <w:t>program,</w:t>
      </w:r>
      <w:proofErr w:type="gramEnd"/>
      <w:r>
        <w:t xml:space="preserve"> must meet the following </w:t>
      </w:r>
      <w:hyperlink r:id="rId13">
        <w:r w:rsidRPr="21936E3D">
          <w:rPr>
            <w:rStyle w:val="Hyperlink"/>
          </w:rPr>
          <w:t>admission requirements</w:t>
        </w:r>
      </w:hyperlink>
      <w:r>
        <w:t>:</w:t>
      </w:r>
    </w:p>
    <w:p w14:paraId="46E34D7C" w14:textId="4974C809" w:rsidR="0525AEB3" w:rsidRDefault="0525AEB3" w:rsidP="21936E3D">
      <w:pPr>
        <w:pStyle w:val="ListParagraph"/>
        <w:numPr>
          <w:ilvl w:val="0"/>
          <w:numId w:val="4"/>
        </w:numPr>
        <w:spacing w:after="0"/>
        <w:rPr>
          <w:rFonts w:ascii="Aptos" w:eastAsia="Aptos" w:hAnsi="Aptos" w:cs="Aptos"/>
          <w:color w:val="000000" w:themeColor="text1"/>
        </w:rPr>
      </w:pPr>
      <w:r w:rsidRPr="21936E3D">
        <w:rPr>
          <w:rFonts w:ascii="Aptos" w:eastAsia="Aptos" w:hAnsi="Aptos" w:cs="Aptos"/>
          <w:color w:val="000000" w:themeColor="text1"/>
        </w:rPr>
        <w:t>Master's degree from an institutionally accredited university in a related discipline closely related to Information Technology (e.g. Information Systems, Cybersecurity, Computer Science, etc.).</w:t>
      </w:r>
    </w:p>
    <w:p w14:paraId="6381630D" w14:textId="5C497303" w:rsidR="0525AEB3" w:rsidRDefault="0525AEB3" w:rsidP="21936E3D">
      <w:pPr>
        <w:pStyle w:val="ListParagraph"/>
        <w:numPr>
          <w:ilvl w:val="0"/>
          <w:numId w:val="4"/>
        </w:numPr>
        <w:spacing w:after="0"/>
        <w:rPr>
          <w:rFonts w:ascii="Aptos" w:eastAsia="Aptos" w:hAnsi="Aptos" w:cs="Aptos"/>
          <w:color w:val="000000" w:themeColor="text1"/>
        </w:rPr>
      </w:pPr>
      <w:r w:rsidRPr="21936E3D">
        <w:rPr>
          <w:rFonts w:ascii="Aptos" w:eastAsia="Aptos" w:hAnsi="Aptos" w:cs="Aptos"/>
          <w:color w:val="000000" w:themeColor="text1"/>
        </w:rPr>
        <w:t>3.0 GPA on all graduate coursework.</w:t>
      </w:r>
    </w:p>
    <w:p w14:paraId="361851CC" w14:textId="7920FFF8" w:rsidR="0525AEB3" w:rsidRDefault="0525AEB3" w:rsidP="21936E3D">
      <w:pPr>
        <w:pStyle w:val="ListParagraph"/>
        <w:numPr>
          <w:ilvl w:val="0"/>
          <w:numId w:val="4"/>
        </w:numPr>
        <w:spacing w:after="0"/>
        <w:rPr>
          <w:rFonts w:ascii="Aptos" w:eastAsia="Aptos" w:hAnsi="Aptos" w:cs="Aptos"/>
          <w:color w:val="000000" w:themeColor="text1"/>
        </w:rPr>
      </w:pPr>
      <w:r w:rsidRPr="21936E3D">
        <w:rPr>
          <w:rFonts w:ascii="Aptos" w:eastAsia="Aptos" w:hAnsi="Aptos" w:cs="Aptos"/>
          <w:color w:val="000000" w:themeColor="text1"/>
        </w:rPr>
        <w:t xml:space="preserve">3 to 5 years of relevant work experience required in a leadership or management role that includes formal supervision. </w:t>
      </w:r>
      <w:r w:rsidRPr="21936E3D">
        <w:rPr>
          <w:rFonts w:ascii="Aptos" w:eastAsia="Aptos" w:hAnsi="Aptos" w:cs="Aptos"/>
          <w:b/>
          <w:bCs/>
          <w:color w:val="000000" w:themeColor="text1"/>
        </w:rPr>
        <w:t>Technology leadership preferred.</w:t>
      </w:r>
    </w:p>
    <w:p w14:paraId="471C8843" w14:textId="0506F997" w:rsidR="21936E3D" w:rsidRDefault="21936E3D" w:rsidP="21936E3D">
      <w:pPr>
        <w:spacing w:after="0"/>
        <w:rPr>
          <w:rFonts w:ascii="Aptos" w:eastAsia="Aptos" w:hAnsi="Aptos" w:cs="Aptos"/>
          <w:color w:val="000000" w:themeColor="text1"/>
        </w:rPr>
      </w:pPr>
    </w:p>
    <w:p w14:paraId="7D421079" w14:textId="2738FC3E" w:rsidR="0513EE9C" w:rsidRDefault="0513EE9C" w:rsidP="7C6E3717">
      <w:pPr>
        <w:pStyle w:val="Heading2"/>
      </w:pPr>
      <w:r w:rsidRPr="7C6E3717">
        <w:t xml:space="preserve">Additional Information About </w:t>
      </w:r>
      <w:r w:rsidR="583B1E4D" w:rsidRPr="7C6E3717">
        <w:t>DSIT</w:t>
      </w:r>
      <w:r w:rsidRPr="7C6E3717">
        <w:t xml:space="preserve"> Program</w:t>
      </w:r>
    </w:p>
    <w:p w14:paraId="2836CE3D" w14:textId="43FFE063" w:rsidR="21936E3D" w:rsidRDefault="21936E3D" w:rsidP="21936E3D">
      <w:pPr>
        <w:spacing w:after="0"/>
        <w:rPr>
          <w:rFonts w:ascii="Aptos" w:eastAsia="Aptos" w:hAnsi="Aptos" w:cs="Aptos"/>
          <w:color w:val="000000" w:themeColor="text1"/>
        </w:rPr>
      </w:pPr>
    </w:p>
    <w:p w14:paraId="06E35DEA" w14:textId="65F4AF0A" w:rsidR="22E8F692" w:rsidRDefault="22E8F692" w:rsidP="21936E3D">
      <w:pPr>
        <w:pStyle w:val="ListParagraph"/>
        <w:numPr>
          <w:ilvl w:val="0"/>
          <w:numId w:val="3"/>
        </w:numPr>
        <w:spacing w:after="0"/>
        <w:rPr>
          <w:rFonts w:ascii="Aptos" w:eastAsia="Aptos" w:hAnsi="Aptos" w:cs="Aptos"/>
          <w:b/>
          <w:bCs/>
          <w:color w:val="000000" w:themeColor="text1"/>
        </w:rPr>
      </w:pPr>
      <w:r w:rsidRPr="21936E3D">
        <w:rPr>
          <w:rFonts w:ascii="Aptos" w:eastAsia="Aptos" w:hAnsi="Aptos" w:cs="Aptos"/>
          <w:color w:val="000000" w:themeColor="text1"/>
        </w:rPr>
        <w:t xml:space="preserve">Since this program is highly competitive, </w:t>
      </w:r>
      <w:r w:rsidRPr="21936E3D">
        <w:rPr>
          <w:rFonts w:ascii="Aptos" w:eastAsia="Aptos" w:hAnsi="Aptos" w:cs="Aptos"/>
          <w:b/>
          <w:bCs/>
          <w:color w:val="000000" w:themeColor="text1"/>
        </w:rPr>
        <w:t>meeting basic admission requirements does not guarantee admission to the program.</w:t>
      </w:r>
    </w:p>
    <w:p w14:paraId="22F76A1E" w14:textId="3633A77F" w:rsidR="22E8F692" w:rsidRDefault="22E8F692" w:rsidP="21936E3D">
      <w:pPr>
        <w:pStyle w:val="ListParagraph"/>
        <w:numPr>
          <w:ilvl w:val="0"/>
          <w:numId w:val="3"/>
        </w:numPr>
        <w:spacing w:after="0"/>
        <w:rPr>
          <w:rFonts w:ascii="Aptos" w:eastAsia="Aptos" w:hAnsi="Aptos" w:cs="Aptos"/>
          <w:color w:val="000000" w:themeColor="text1"/>
        </w:rPr>
      </w:pPr>
      <w:r w:rsidRPr="21936E3D">
        <w:rPr>
          <w:rFonts w:ascii="Aptos" w:eastAsia="Aptos" w:hAnsi="Aptos" w:cs="Aptos"/>
          <w:color w:val="000000" w:themeColor="text1"/>
        </w:rPr>
        <w:lastRenderedPageBreak/>
        <w:t>The first residency course may not be covered by financial aid or other forms of financial support.</w:t>
      </w:r>
    </w:p>
    <w:p w14:paraId="01B67991" w14:textId="109934D6" w:rsidR="22E8F692" w:rsidRDefault="22E8F692" w:rsidP="21936E3D">
      <w:pPr>
        <w:pStyle w:val="ListParagraph"/>
        <w:numPr>
          <w:ilvl w:val="0"/>
          <w:numId w:val="3"/>
        </w:numPr>
        <w:spacing w:after="0"/>
        <w:rPr>
          <w:rFonts w:ascii="Aptos" w:eastAsia="Aptos" w:hAnsi="Aptos" w:cs="Aptos"/>
          <w:color w:val="000000" w:themeColor="text1"/>
        </w:rPr>
      </w:pPr>
      <w:r w:rsidRPr="21936E3D">
        <w:rPr>
          <w:rFonts w:ascii="Aptos" w:eastAsia="Aptos" w:hAnsi="Aptos" w:cs="Aptos"/>
          <w:color w:val="000000" w:themeColor="text1"/>
        </w:rPr>
        <w:t xml:space="preserve">Completed applications and required documents must be </w:t>
      </w:r>
      <w:r w:rsidRPr="21936E3D">
        <w:rPr>
          <w:rFonts w:ascii="Aptos" w:eastAsia="Aptos" w:hAnsi="Aptos" w:cs="Aptos"/>
          <w:b/>
          <w:bCs/>
          <w:color w:val="000000" w:themeColor="text1"/>
        </w:rPr>
        <w:t>received by March 1</w:t>
      </w:r>
      <w:r w:rsidR="21A727FA" w:rsidRPr="21936E3D">
        <w:rPr>
          <w:rFonts w:ascii="Aptos" w:eastAsia="Aptos" w:hAnsi="Aptos" w:cs="Aptos"/>
          <w:b/>
          <w:bCs/>
          <w:color w:val="000000" w:themeColor="text1"/>
        </w:rPr>
        <w:t>st</w:t>
      </w:r>
      <w:r w:rsidRPr="21936E3D">
        <w:rPr>
          <w:rFonts w:ascii="Aptos" w:eastAsia="Aptos" w:hAnsi="Aptos" w:cs="Aptos"/>
          <w:color w:val="000000" w:themeColor="text1"/>
        </w:rPr>
        <w:t xml:space="preserve"> to be considered for the cohort.</w:t>
      </w:r>
    </w:p>
    <w:p w14:paraId="3B5C66BC" w14:textId="4468E559" w:rsidR="22E8F692" w:rsidRDefault="22E8F692" w:rsidP="21936E3D">
      <w:pPr>
        <w:pStyle w:val="ListParagraph"/>
        <w:numPr>
          <w:ilvl w:val="0"/>
          <w:numId w:val="3"/>
        </w:numPr>
        <w:spacing w:after="0"/>
        <w:rPr>
          <w:rFonts w:ascii="Aptos" w:eastAsia="Aptos" w:hAnsi="Aptos" w:cs="Aptos"/>
          <w:color w:val="000000" w:themeColor="text1"/>
        </w:rPr>
      </w:pPr>
      <w:r w:rsidRPr="21936E3D">
        <w:rPr>
          <w:rFonts w:ascii="Aptos" w:eastAsia="Aptos" w:hAnsi="Aptos" w:cs="Aptos"/>
          <w:color w:val="000000" w:themeColor="text1"/>
        </w:rPr>
        <w:t xml:space="preserve">If you are re-applying </w:t>
      </w:r>
      <w:proofErr w:type="gramStart"/>
      <w:r w:rsidRPr="21936E3D">
        <w:rPr>
          <w:rFonts w:ascii="Aptos" w:eastAsia="Aptos" w:hAnsi="Aptos" w:cs="Aptos"/>
          <w:color w:val="000000" w:themeColor="text1"/>
        </w:rPr>
        <w:t>to</w:t>
      </w:r>
      <w:proofErr w:type="gramEnd"/>
      <w:r w:rsidRPr="21936E3D">
        <w:rPr>
          <w:rFonts w:ascii="Aptos" w:eastAsia="Aptos" w:hAnsi="Aptos" w:cs="Aptos"/>
          <w:color w:val="000000" w:themeColor="text1"/>
        </w:rPr>
        <w:t xml:space="preserve"> the program, all documents must be updated.</w:t>
      </w:r>
    </w:p>
    <w:p w14:paraId="6D7F4C10" w14:textId="50F667A1" w:rsidR="22E8F692" w:rsidRDefault="22E8F692" w:rsidP="21936E3D">
      <w:pPr>
        <w:pStyle w:val="ListParagraph"/>
        <w:numPr>
          <w:ilvl w:val="0"/>
          <w:numId w:val="3"/>
        </w:numPr>
        <w:spacing w:after="0"/>
        <w:rPr>
          <w:rFonts w:ascii="Aptos" w:eastAsia="Aptos" w:hAnsi="Aptos" w:cs="Aptos"/>
          <w:b/>
          <w:bCs/>
          <w:color w:val="000000" w:themeColor="text1"/>
        </w:rPr>
      </w:pPr>
      <w:r w:rsidRPr="21936E3D">
        <w:rPr>
          <w:rFonts w:ascii="Aptos" w:eastAsia="Aptos" w:hAnsi="Aptos" w:cs="Aptos"/>
          <w:color w:val="000000" w:themeColor="text1"/>
        </w:rPr>
        <w:t xml:space="preserve">No exceptions will be made for admission requirements not received by </w:t>
      </w:r>
      <w:r w:rsidRPr="21936E3D">
        <w:rPr>
          <w:rFonts w:ascii="Aptos" w:eastAsia="Aptos" w:hAnsi="Aptos" w:cs="Aptos"/>
          <w:b/>
          <w:bCs/>
          <w:color w:val="000000" w:themeColor="text1"/>
        </w:rPr>
        <w:t>March 1</w:t>
      </w:r>
      <w:r w:rsidR="01582D83" w:rsidRPr="21936E3D">
        <w:rPr>
          <w:rFonts w:ascii="Aptos" w:eastAsia="Aptos" w:hAnsi="Aptos" w:cs="Aptos"/>
          <w:b/>
          <w:bCs/>
          <w:color w:val="000000" w:themeColor="text1"/>
        </w:rPr>
        <w:t>st</w:t>
      </w:r>
      <w:r w:rsidRPr="21936E3D">
        <w:rPr>
          <w:rFonts w:ascii="Aptos" w:eastAsia="Aptos" w:hAnsi="Aptos" w:cs="Aptos"/>
          <w:b/>
          <w:bCs/>
          <w:color w:val="000000" w:themeColor="text1"/>
        </w:rPr>
        <w:t>.</w:t>
      </w:r>
    </w:p>
    <w:p w14:paraId="6F9F6DD1" w14:textId="3B106999" w:rsidR="21936E3D" w:rsidRDefault="21936E3D" w:rsidP="21936E3D">
      <w:pPr>
        <w:rPr>
          <w:highlight w:val="yellow"/>
        </w:rPr>
      </w:pPr>
    </w:p>
    <w:p w14:paraId="49A86954" w14:textId="015ABA93" w:rsidR="0843977D" w:rsidRDefault="0843977D" w:rsidP="7C6E3717">
      <w:pPr>
        <w:pStyle w:val="Heading2"/>
      </w:pPr>
      <w:r>
        <w:t>DSIT Program Handbook Purpose</w:t>
      </w:r>
    </w:p>
    <w:p w14:paraId="223FA8B4" w14:textId="4E6C7BA5" w:rsidR="773DCB2D" w:rsidRDefault="773DCB2D" w:rsidP="023A164E">
      <w:r>
        <w:t xml:space="preserve">The purpose of this handbook is to </w:t>
      </w:r>
      <w:r w:rsidR="7261D521">
        <w:t>provide</w:t>
      </w:r>
      <w:r>
        <w:t xml:space="preserve"> doctoral students currently enrolled in the D</w:t>
      </w:r>
      <w:r w:rsidR="33D7A9F1">
        <w:t>octor of Science in Information Technology</w:t>
      </w:r>
      <w:r w:rsidR="2D840711">
        <w:t xml:space="preserve"> program</w:t>
      </w:r>
      <w:r>
        <w:t xml:space="preserve"> </w:t>
      </w:r>
      <w:r w:rsidR="63A5C718">
        <w:t>with</w:t>
      </w:r>
      <w:r>
        <w:t xml:space="preserve"> </w:t>
      </w:r>
      <w:r w:rsidR="5DD8801F">
        <w:t xml:space="preserve">specific information </w:t>
      </w:r>
      <w:r w:rsidR="2DC6D8CD">
        <w:t>related to</w:t>
      </w:r>
      <w:r w:rsidR="5DD8801F">
        <w:t xml:space="preserve"> the program. </w:t>
      </w:r>
    </w:p>
    <w:p w14:paraId="5EC68EE8" w14:textId="4AD167B3" w:rsidR="023A164E" w:rsidRDefault="72C34CA4" w:rsidP="023A164E">
      <w:r>
        <w:t>The student should read the general information about the DSIT program found here:</w:t>
      </w:r>
    </w:p>
    <w:p w14:paraId="12D42591" w14:textId="16294178" w:rsidR="72C34CA4" w:rsidRDefault="72C34CA4" w:rsidP="6E38A35B">
      <w:pPr>
        <w:pStyle w:val="ListParagraph"/>
        <w:numPr>
          <w:ilvl w:val="0"/>
          <w:numId w:val="6"/>
        </w:numPr>
      </w:pPr>
      <w:hyperlink r:id="rId14">
        <w:r w:rsidRPr="6E38A35B">
          <w:rPr>
            <w:rStyle w:val="Hyperlink"/>
          </w:rPr>
          <w:t>DSIT Program General Information</w:t>
        </w:r>
      </w:hyperlink>
    </w:p>
    <w:p w14:paraId="486C58A7" w14:textId="7E885D73" w:rsidR="023A164E" w:rsidRDefault="023A164E" w:rsidP="023A164E"/>
    <w:p w14:paraId="69761953" w14:textId="26FE4DE1" w:rsidR="323035B5" w:rsidRDefault="323035B5" w:rsidP="7C6E3717">
      <w:pPr>
        <w:pStyle w:val="Heading2"/>
      </w:pPr>
      <w:r>
        <w:t>Cohort-Based Structure</w:t>
      </w:r>
    </w:p>
    <w:p w14:paraId="18EAEDF3" w14:textId="75FCF52A" w:rsidR="323035B5" w:rsidRDefault="323035B5" w:rsidP="21936E3D">
      <w:r>
        <w:t>This program is a cohort-based program. Students will be placed in a group in their cohort and will be taking courses during the program with the same group</w:t>
      </w:r>
      <w:r w:rsidR="360472B3">
        <w:t xml:space="preserve"> or as needed.</w:t>
      </w:r>
      <w:r w:rsidR="2856155D">
        <w:t xml:space="preserve"> </w:t>
      </w:r>
      <w:r w:rsidR="360472B3">
        <w:t xml:space="preserve">Partial course loads are not permitted. </w:t>
      </w:r>
      <w:r w:rsidR="4EA06761">
        <w:t>All courses in a semester must be paid for and taken together. If a student fails to maintain the full course load,</w:t>
      </w:r>
      <w:r w:rsidR="1EB166E7">
        <w:t xml:space="preserve"> the student must withdraw from the program.</w:t>
      </w:r>
      <w:r w:rsidR="3F3622BC" w:rsidRPr="6CA68948">
        <w:t xml:space="preserve"> </w:t>
      </w:r>
    </w:p>
    <w:p w14:paraId="55B61260" w14:textId="32CFE536" w:rsidR="323035B5" w:rsidRDefault="3F3622BC" w:rsidP="21936E3D">
      <w:r w:rsidRPr="21936E3D">
        <w:t>For information on admissions of international students, please contact the Admissions Office of MGA.</w:t>
      </w:r>
    </w:p>
    <w:p w14:paraId="367F437F" w14:textId="1521B4F4" w:rsidR="6E38A35B" w:rsidRDefault="6E38A35B" w:rsidP="6E38A35B"/>
    <w:p w14:paraId="7AEE29BE" w14:textId="4F1EE3C3" w:rsidR="0843977D" w:rsidRDefault="0843977D" w:rsidP="7C6E3717">
      <w:pPr>
        <w:pStyle w:val="Heading2"/>
      </w:pPr>
      <w:r>
        <w:t>DSIT Program Format</w:t>
      </w:r>
    </w:p>
    <w:p w14:paraId="5A96DCFD" w14:textId="27069C55" w:rsidR="0843977D" w:rsidRDefault="0843977D" w:rsidP="7C6E3717">
      <w:pPr>
        <w:pStyle w:val="ListParagraph"/>
        <w:numPr>
          <w:ilvl w:val="0"/>
          <w:numId w:val="1"/>
        </w:numPr>
      </w:pPr>
      <w:r w:rsidRPr="7C6E3717">
        <w:rPr>
          <w:b/>
          <w:bCs/>
        </w:rPr>
        <w:t>Residency 1</w:t>
      </w:r>
      <w:r w:rsidR="0A96BBFA" w:rsidRPr="7C6E3717">
        <w:rPr>
          <w:b/>
          <w:bCs/>
        </w:rPr>
        <w:t>:</w:t>
      </w:r>
      <w:r w:rsidR="0A96BBFA">
        <w:t xml:space="preserve"> </w:t>
      </w:r>
      <w:r w:rsidR="398F3A88">
        <w:t xml:space="preserve">It is a 4-day </w:t>
      </w:r>
      <w:r w:rsidR="7FC51837">
        <w:t xml:space="preserve">in-person </w:t>
      </w:r>
      <w:r w:rsidR="398F3A88">
        <w:t xml:space="preserve">residency (Monday to Thursday) scheduled </w:t>
      </w:r>
      <w:bookmarkStart w:id="0" w:name="_Int_EyTXQ4IN"/>
      <w:r w:rsidR="398F3A88">
        <w:t>by</w:t>
      </w:r>
      <w:bookmarkEnd w:id="0"/>
      <w:r w:rsidR="398F3A88">
        <w:t xml:space="preserve"> the end of the summer session. Attending </w:t>
      </w:r>
      <w:bookmarkStart w:id="1" w:name="_Int_nMHiUsfK"/>
      <w:r w:rsidR="11AB4B06">
        <w:t>the residency</w:t>
      </w:r>
      <w:bookmarkEnd w:id="1"/>
      <w:r w:rsidR="398F3A88">
        <w:t xml:space="preserve"> is mandatory. </w:t>
      </w:r>
      <w:r w:rsidR="6BAED330">
        <w:t xml:space="preserve">Note that </w:t>
      </w:r>
      <w:bookmarkStart w:id="2" w:name="_Int_CnpxI2ke"/>
      <w:r w:rsidR="6BAED330">
        <w:t>the residency</w:t>
      </w:r>
      <w:bookmarkEnd w:id="2"/>
      <w:r w:rsidR="6BAED330">
        <w:t xml:space="preserve"> is part of the first course (ITEC 7000 – Doctoral Seminar I). </w:t>
      </w:r>
      <w:r w:rsidR="398F3A88">
        <w:t>If a stu</w:t>
      </w:r>
      <w:r w:rsidR="16E54F0C">
        <w:t xml:space="preserve">dent is </w:t>
      </w:r>
      <w:r w:rsidR="014BF42C">
        <w:t>taking ITEC 7000</w:t>
      </w:r>
      <w:r w:rsidR="16E54F0C">
        <w:t xml:space="preserve"> but </w:t>
      </w:r>
      <w:r w:rsidR="6C1FDE09">
        <w:t>does</w:t>
      </w:r>
      <w:r w:rsidR="16E54F0C">
        <w:t xml:space="preserve"> not attend the residency, </w:t>
      </w:r>
      <w:r w:rsidR="393CF4AF">
        <w:t>the student fails the course and</w:t>
      </w:r>
      <w:r w:rsidR="16E54F0C">
        <w:t xml:space="preserve"> is dismissed from the program</w:t>
      </w:r>
      <w:r w:rsidR="5AF367BF">
        <w:t>.</w:t>
      </w:r>
    </w:p>
    <w:p w14:paraId="1FAA56A7" w14:textId="585E1EF5" w:rsidR="0843977D" w:rsidRDefault="0843977D" w:rsidP="7C6E3717">
      <w:pPr>
        <w:pStyle w:val="ListParagraph"/>
        <w:numPr>
          <w:ilvl w:val="0"/>
          <w:numId w:val="1"/>
        </w:numPr>
      </w:pPr>
      <w:r w:rsidRPr="7C6E3717">
        <w:rPr>
          <w:b/>
          <w:bCs/>
        </w:rPr>
        <w:t xml:space="preserve">Cohort-based </w:t>
      </w:r>
      <w:r w:rsidR="49CA6446" w:rsidRPr="7C6E3717">
        <w:rPr>
          <w:b/>
          <w:bCs/>
        </w:rPr>
        <w:t xml:space="preserve">online </w:t>
      </w:r>
      <w:r w:rsidRPr="7C6E3717">
        <w:rPr>
          <w:b/>
          <w:bCs/>
        </w:rPr>
        <w:t>courses</w:t>
      </w:r>
      <w:r w:rsidR="57F23C07" w:rsidRPr="7C6E3717">
        <w:rPr>
          <w:b/>
          <w:bCs/>
        </w:rPr>
        <w:t xml:space="preserve">: </w:t>
      </w:r>
      <w:r w:rsidR="4A430026">
        <w:t>Since the program is cohort-based, all students in the cohort will be taking th</w:t>
      </w:r>
      <w:r w:rsidR="67B2D5DB">
        <w:t xml:space="preserve">e courses together. </w:t>
      </w:r>
      <w:r w:rsidR="26F994A6">
        <w:t xml:space="preserve">Students are not allowed to </w:t>
      </w:r>
      <w:r w:rsidR="26F994A6">
        <w:lastRenderedPageBreak/>
        <w:t xml:space="preserve">pause their coursework. </w:t>
      </w:r>
      <w:r w:rsidR="7E9A1068">
        <w:t xml:space="preserve">Every semester, the department will register the students for Spring first and second sessions, </w:t>
      </w:r>
      <w:bookmarkStart w:id="3" w:name="_Int_yBuqYgnj"/>
      <w:proofErr w:type="gramStart"/>
      <w:r w:rsidR="7E9A1068">
        <w:t>Summer</w:t>
      </w:r>
      <w:bookmarkEnd w:id="3"/>
      <w:proofErr w:type="gramEnd"/>
      <w:r w:rsidR="7E9A1068">
        <w:t xml:space="preserve"> session, and </w:t>
      </w:r>
      <w:bookmarkStart w:id="4" w:name="_Int_RtdaLsaW"/>
      <w:proofErr w:type="gramStart"/>
      <w:r w:rsidR="7E9A1068">
        <w:t>Fall</w:t>
      </w:r>
      <w:bookmarkEnd w:id="4"/>
      <w:proofErr w:type="gramEnd"/>
      <w:r w:rsidR="7E9A1068">
        <w:t xml:space="preserve"> first</w:t>
      </w:r>
      <w:r w:rsidR="234C085E">
        <w:t xml:space="preserve"> and second sessions. A total of 2 courses will be taken per </w:t>
      </w:r>
      <w:r w:rsidR="0E4970B0">
        <w:t>s</w:t>
      </w:r>
      <w:r w:rsidR="234C085E">
        <w:t>ession</w:t>
      </w:r>
      <w:r w:rsidR="486253A5">
        <w:t xml:space="preserve"> (except 1</w:t>
      </w:r>
      <w:r w:rsidR="486253A5" w:rsidRPr="7C6E3717">
        <w:rPr>
          <w:vertAlign w:val="superscript"/>
        </w:rPr>
        <w:t>st</w:t>
      </w:r>
      <w:r w:rsidR="486253A5">
        <w:t xml:space="preserve"> summer)</w:t>
      </w:r>
      <w:r w:rsidR="234C085E">
        <w:t xml:space="preserve">. </w:t>
      </w:r>
      <w:r w:rsidR="30CC2A98">
        <w:t>Courses during this time will be fully online</w:t>
      </w:r>
      <w:r w:rsidR="74575D91">
        <w:t xml:space="preserve"> (specific information about the courses can be found in the DSIT general information)</w:t>
      </w:r>
      <w:r w:rsidR="30CC2A98">
        <w:t>.</w:t>
      </w:r>
      <w:r w:rsidR="3DA11214">
        <w:t xml:space="preserve"> </w:t>
      </w:r>
    </w:p>
    <w:p w14:paraId="28969914" w14:textId="7851E52F" w:rsidR="0843977D" w:rsidRDefault="0843977D" w:rsidP="7C6E3717">
      <w:pPr>
        <w:pStyle w:val="ListParagraph"/>
        <w:numPr>
          <w:ilvl w:val="0"/>
          <w:numId w:val="1"/>
        </w:numPr>
      </w:pPr>
      <w:r w:rsidRPr="7C6E3717">
        <w:rPr>
          <w:b/>
          <w:bCs/>
        </w:rPr>
        <w:t>Residency 2</w:t>
      </w:r>
      <w:r w:rsidR="530B3930" w:rsidRPr="7C6E3717">
        <w:rPr>
          <w:b/>
          <w:bCs/>
        </w:rPr>
        <w:t>:</w:t>
      </w:r>
      <w:r w:rsidR="530B3930">
        <w:t xml:space="preserve"> The second </w:t>
      </w:r>
      <w:r w:rsidR="707ABCE1">
        <w:t xml:space="preserve">in-person </w:t>
      </w:r>
      <w:r w:rsidR="530B3930">
        <w:t xml:space="preserve">residency </w:t>
      </w:r>
      <w:r w:rsidR="42271A3A">
        <w:t xml:space="preserve">(4-day, Monday to Thursday) </w:t>
      </w:r>
      <w:r w:rsidR="530B3930">
        <w:t xml:space="preserve">will take place at the end of </w:t>
      </w:r>
      <w:r w:rsidR="0B7E79FF">
        <w:t xml:space="preserve">the final </w:t>
      </w:r>
      <w:r w:rsidR="530B3930">
        <w:t>Spring semester</w:t>
      </w:r>
      <w:r w:rsidR="7BF6A44A">
        <w:t>, and it is part of ITEC 8950 – Doctoral Seminar II</w:t>
      </w:r>
      <w:r w:rsidR="530B3930">
        <w:t xml:space="preserve">. Students should be on campus for the </w:t>
      </w:r>
      <w:r w:rsidR="02A08F45">
        <w:t>dates of</w:t>
      </w:r>
      <w:r w:rsidR="530B3930">
        <w:t xml:space="preserve"> the residency </w:t>
      </w:r>
      <w:r w:rsidR="372A421A">
        <w:t>as scheduled</w:t>
      </w:r>
      <w:r w:rsidR="530B3930">
        <w:t xml:space="preserve">. </w:t>
      </w:r>
      <w:r w:rsidR="05962713">
        <w:t xml:space="preserve">Note all expenses for both </w:t>
      </w:r>
      <w:bookmarkStart w:id="5" w:name="_Int_sJc7vvne"/>
      <w:r w:rsidR="05962713">
        <w:t>residencies</w:t>
      </w:r>
      <w:bookmarkEnd w:id="5"/>
      <w:r w:rsidR="05962713">
        <w:t xml:space="preserve"> are fully covered by the student.</w:t>
      </w:r>
    </w:p>
    <w:p w14:paraId="717E51B6" w14:textId="6E2AFBF1" w:rsidR="21936E3D" w:rsidRDefault="21936E3D" w:rsidP="21936E3D">
      <w:pPr>
        <w:rPr>
          <w:highlight w:val="yellow"/>
        </w:rPr>
      </w:pPr>
    </w:p>
    <w:p w14:paraId="1BF99EF5" w14:textId="1BA6940E" w:rsidR="24F31D69" w:rsidRDefault="24F31D69" w:rsidP="7C6E3717">
      <w:pPr>
        <w:pStyle w:val="Heading2"/>
      </w:pPr>
      <w:r>
        <w:t>DSIT Course Schedule</w:t>
      </w:r>
    </w:p>
    <w:p w14:paraId="334C6CE6" w14:textId="0DF26629" w:rsidR="24F31D69" w:rsidRDefault="24F31D69" w:rsidP="21936E3D">
      <w:r>
        <w:t xml:space="preserve">Students in </w:t>
      </w:r>
      <w:r w:rsidR="07CEBEDA">
        <w:t>the Doctor of Science in Information Technology</w:t>
      </w:r>
      <w:r>
        <w:t xml:space="preserve"> must complete 54 </w:t>
      </w:r>
      <w:proofErr w:type="gramStart"/>
      <w:r>
        <w:t>credit-hours</w:t>
      </w:r>
      <w:proofErr w:type="gramEnd"/>
      <w:r>
        <w:t xml:space="preserve"> </w:t>
      </w:r>
      <w:r w:rsidR="03F4CD34">
        <w:t xml:space="preserve">and the final project </w:t>
      </w:r>
      <w:r>
        <w:t xml:space="preserve">to </w:t>
      </w:r>
      <w:r w:rsidR="703B466B">
        <w:t>graduate from this program. The</w:t>
      </w:r>
      <w:r w:rsidR="2B203676">
        <w:t xml:space="preserve"> courses are divided </w:t>
      </w:r>
      <w:proofErr w:type="gramStart"/>
      <w:r w:rsidR="2B203676">
        <w:t>in</w:t>
      </w:r>
      <w:proofErr w:type="gramEnd"/>
      <w:r w:rsidR="2B203676">
        <w:t xml:space="preserve"> the following categories:</w:t>
      </w:r>
    </w:p>
    <w:p w14:paraId="6F7296B6" w14:textId="28DED8EC" w:rsidR="69674EA5" w:rsidRDefault="69674EA5" w:rsidP="7C6E3717">
      <w:pPr>
        <w:pStyle w:val="Heading3"/>
      </w:pPr>
      <w:r>
        <w:t>Technology Research</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335"/>
        <w:gridCol w:w="6210"/>
        <w:gridCol w:w="1770"/>
      </w:tblGrid>
      <w:tr w:rsidR="21936E3D" w14:paraId="1D19015F" w14:textId="77777777" w:rsidTr="7C6E3717">
        <w:trPr>
          <w:trHeight w:val="302"/>
        </w:trPr>
        <w:tc>
          <w:tcPr>
            <w:tcW w:w="1335" w:type="dxa"/>
            <w:shd w:val="clear" w:color="auto" w:fill="FFFFFF" w:themeFill="background1"/>
            <w:tcMar>
              <w:top w:w="75" w:type="dxa"/>
              <w:left w:w="75" w:type="dxa"/>
              <w:bottom w:w="75" w:type="dxa"/>
              <w:right w:w="75" w:type="dxa"/>
            </w:tcMar>
            <w:vAlign w:val="center"/>
          </w:tcPr>
          <w:p w14:paraId="2DAC1324" w14:textId="030248D9" w:rsidR="21936E3D" w:rsidRDefault="60CE26DE" w:rsidP="4768DF48">
            <w:pPr>
              <w:spacing w:after="0" w:line="276" w:lineRule="auto"/>
            </w:pPr>
            <w:hyperlink r:id="rId15">
              <w:r w:rsidRPr="64EBCFC2">
                <w:rPr>
                  <w:rStyle w:val="Hyperlink"/>
                  <w:b/>
                  <w:bCs/>
                  <w:i/>
                  <w:iCs/>
                  <w:color w:val="0000FF"/>
                </w:rPr>
                <w:t>ITEC 7110</w:t>
              </w:r>
            </w:hyperlink>
          </w:p>
        </w:tc>
        <w:tc>
          <w:tcPr>
            <w:tcW w:w="6210" w:type="dxa"/>
            <w:shd w:val="clear" w:color="auto" w:fill="FFFFFF" w:themeFill="background1"/>
            <w:tcMar>
              <w:top w:w="75" w:type="dxa"/>
              <w:left w:w="75" w:type="dxa"/>
              <w:bottom w:w="75" w:type="dxa"/>
              <w:right w:w="75" w:type="dxa"/>
            </w:tcMar>
            <w:vAlign w:val="center"/>
          </w:tcPr>
          <w:p w14:paraId="71F8C19C" w14:textId="2E106D6E" w:rsidR="21936E3D" w:rsidRDefault="3892C01D" w:rsidP="64EBCFC2">
            <w:pPr>
              <w:spacing w:after="0" w:line="276" w:lineRule="auto"/>
            </w:pPr>
            <w:r w:rsidRPr="64EBCFC2">
              <w:t>Research for Decision Making</w:t>
            </w:r>
          </w:p>
        </w:tc>
        <w:tc>
          <w:tcPr>
            <w:tcW w:w="1770" w:type="dxa"/>
            <w:shd w:val="clear" w:color="auto" w:fill="FFFFFF" w:themeFill="background1"/>
            <w:tcMar>
              <w:top w:w="75" w:type="dxa"/>
              <w:left w:w="75" w:type="dxa"/>
              <w:bottom w:w="75" w:type="dxa"/>
              <w:right w:w="75" w:type="dxa"/>
            </w:tcMar>
            <w:vAlign w:val="center"/>
          </w:tcPr>
          <w:p w14:paraId="7ECF81EE" w14:textId="4C60D1E7" w:rsidR="21936E3D" w:rsidRDefault="3892C01D" w:rsidP="64EBCFC2">
            <w:pPr>
              <w:spacing w:after="0" w:line="276" w:lineRule="auto"/>
              <w:ind w:left="75"/>
              <w:jc w:val="right"/>
              <w:rPr>
                <w:color w:val="2C2C2C"/>
              </w:rPr>
            </w:pPr>
            <w:r w:rsidRPr="64EBCFC2">
              <w:rPr>
                <w:color w:val="2C2C2C"/>
              </w:rPr>
              <w:t>3 credit hours</w:t>
            </w:r>
          </w:p>
        </w:tc>
      </w:tr>
      <w:tr w:rsidR="21936E3D" w14:paraId="645BA706" w14:textId="77777777" w:rsidTr="7C6E3717">
        <w:trPr>
          <w:trHeight w:val="302"/>
        </w:trPr>
        <w:tc>
          <w:tcPr>
            <w:tcW w:w="1335" w:type="dxa"/>
            <w:shd w:val="clear" w:color="auto" w:fill="FFFFFF" w:themeFill="background1"/>
            <w:tcMar>
              <w:top w:w="75" w:type="dxa"/>
              <w:left w:w="75" w:type="dxa"/>
              <w:bottom w:w="75" w:type="dxa"/>
              <w:right w:w="75" w:type="dxa"/>
            </w:tcMar>
            <w:vAlign w:val="center"/>
          </w:tcPr>
          <w:p w14:paraId="7DD78228" w14:textId="153CAB5D" w:rsidR="21936E3D" w:rsidRDefault="60CE26DE" w:rsidP="4768DF48">
            <w:pPr>
              <w:spacing w:after="0" w:line="276" w:lineRule="auto"/>
            </w:pPr>
            <w:hyperlink r:id="rId16">
              <w:r w:rsidRPr="64EBCFC2">
                <w:rPr>
                  <w:rStyle w:val="Hyperlink"/>
                  <w:b/>
                  <w:bCs/>
                  <w:i/>
                  <w:iCs/>
                  <w:color w:val="0000FF"/>
                </w:rPr>
                <w:t>ITEC 7120</w:t>
              </w:r>
            </w:hyperlink>
          </w:p>
        </w:tc>
        <w:tc>
          <w:tcPr>
            <w:tcW w:w="6210" w:type="dxa"/>
            <w:shd w:val="clear" w:color="auto" w:fill="FFFFFF" w:themeFill="background1"/>
            <w:tcMar>
              <w:top w:w="75" w:type="dxa"/>
              <w:left w:w="75" w:type="dxa"/>
              <w:bottom w:w="75" w:type="dxa"/>
              <w:right w:w="75" w:type="dxa"/>
            </w:tcMar>
            <w:vAlign w:val="center"/>
          </w:tcPr>
          <w:p w14:paraId="743EB5DE" w14:textId="576271E8" w:rsidR="21936E3D" w:rsidRDefault="3892C01D" w:rsidP="64EBCFC2">
            <w:pPr>
              <w:spacing w:after="0" w:line="276" w:lineRule="auto"/>
            </w:pPr>
            <w:r w:rsidRPr="64EBCFC2">
              <w:t>Statistical analysis for decision-making</w:t>
            </w:r>
          </w:p>
        </w:tc>
        <w:tc>
          <w:tcPr>
            <w:tcW w:w="1770" w:type="dxa"/>
            <w:shd w:val="clear" w:color="auto" w:fill="FFFFFF" w:themeFill="background1"/>
            <w:tcMar>
              <w:top w:w="75" w:type="dxa"/>
              <w:left w:w="75" w:type="dxa"/>
              <w:bottom w:w="75" w:type="dxa"/>
              <w:right w:w="75" w:type="dxa"/>
            </w:tcMar>
            <w:vAlign w:val="center"/>
          </w:tcPr>
          <w:p w14:paraId="54DDA6E6" w14:textId="05BBDE87" w:rsidR="21936E3D" w:rsidRDefault="3892C01D" w:rsidP="64EBCFC2">
            <w:pPr>
              <w:spacing w:after="0" w:line="276" w:lineRule="auto"/>
              <w:ind w:left="75"/>
              <w:jc w:val="right"/>
              <w:rPr>
                <w:color w:val="2C2C2C"/>
              </w:rPr>
            </w:pPr>
            <w:r w:rsidRPr="64EBCFC2">
              <w:rPr>
                <w:color w:val="2C2C2C"/>
              </w:rPr>
              <w:t>3 credit hours</w:t>
            </w:r>
          </w:p>
        </w:tc>
      </w:tr>
      <w:tr w:rsidR="21936E3D" w14:paraId="15AC3334" w14:textId="77777777" w:rsidTr="7C6E3717">
        <w:trPr>
          <w:trHeight w:val="302"/>
        </w:trPr>
        <w:tc>
          <w:tcPr>
            <w:tcW w:w="1335" w:type="dxa"/>
            <w:shd w:val="clear" w:color="auto" w:fill="FFFFFF" w:themeFill="background1"/>
            <w:tcMar>
              <w:top w:w="75" w:type="dxa"/>
              <w:left w:w="75" w:type="dxa"/>
              <w:bottom w:w="75" w:type="dxa"/>
              <w:right w:w="75" w:type="dxa"/>
            </w:tcMar>
            <w:vAlign w:val="center"/>
          </w:tcPr>
          <w:p w14:paraId="075B134C" w14:textId="7A986D2D" w:rsidR="21936E3D" w:rsidRDefault="60CE26DE" w:rsidP="4768DF48">
            <w:pPr>
              <w:spacing w:after="0" w:line="276" w:lineRule="auto"/>
            </w:pPr>
            <w:hyperlink r:id="rId17">
              <w:r w:rsidRPr="64EBCFC2">
                <w:rPr>
                  <w:rStyle w:val="Hyperlink"/>
                  <w:b/>
                  <w:bCs/>
                  <w:i/>
                  <w:iCs/>
                  <w:color w:val="0000FF"/>
                </w:rPr>
                <w:t>ITEC 7130</w:t>
              </w:r>
            </w:hyperlink>
          </w:p>
        </w:tc>
        <w:tc>
          <w:tcPr>
            <w:tcW w:w="6210" w:type="dxa"/>
            <w:shd w:val="clear" w:color="auto" w:fill="FFFFFF" w:themeFill="background1"/>
            <w:tcMar>
              <w:top w:w="75" w:type="dxa"/>
              <w:left w:w="75" w:type="dxa"/>
              <w:bottom w:w="75" w:type="dxa"/>
              <w:right w:w="75" w:type="dxa"/>
            </w:tcMar>
            <w:vAlign w:val="center"/>
          </w:tcPr>
          <w:p w14:paraId="73D47656" w14:textId="306F7A8B" w:rsidR="21936E3D" w:rsidRDefault="3892C01D" w:rsidP="64EBCFC2">
            <w:pPr>
              <w:spacing w:after="0" w:line="276" w:lineRule="auto"/>
            </w:pPr>
            <w:r w:rsidRPr="64EBCFC2">
              <w:t>Advanced research analysis for decision-making</w:t>
            </w:r>
          </w:p>
        </w:tc>
        <w:tc>
          <w:tcPr>
            <w:tcW w:w="1770" w:type="dxa"/>
            <w:shd w:val="clear" w:color="auto" w:fill="FFFFFF" w:themeFill="background1"/>
            <w:tcMar>
              <w:top w:w="75" w:type="dxa"/>
              <w:left w:w="75" w:type="dxa"/>
              <w:bottom w:w="75" w:type="dxa"/>
              <w:right w:w="75" w:type="dxa"/>
            </w:tcMar>
            <w:vAlign w:val="center"/>
          </w:tcPr>
          <w:p w14:paraId="5E8565D0" w14:textId="33CFF65B" w:rsidR="21936E3D" w:rsidRDefault="3892C01D" w:rsidP="64EBCFC2">
            <w:pPr>
              <w:spacing w:after="0" w:line="276" w:lineRule="auto"/>
              <w:ind w:left="75"/>
              <w:jc w:val="right"/>
              <w:rPr>
                <w:color w:val="2C2C2C"/>
              </w:rPr>
            </w:pPr>
            <w:r w:rsidRPr="64EBCFC2">
              <w:rPr>
                <w:color w:val="2C2C2C"/>
              </w:rPr>
              <w:t>3 credit hours</w:t>
            </w:r>
          </w:p>
        </w:tc>
      </w:tr>
      <w:tr w:rsidR="21936E3D" w14:paraId="00F0E8D0" w14:textId="77777777" w:rsidTr="7C6E3717">
        <w:trPr>
          <w:trHeight w:val="302"/>
        </w:trPr>
        <w:tc>
          <w:tcPr>
            <w:tcW w:w="1335" w:type="dxa"/>
            <w:shd w:val="clear" w:color="auto" w:fill="FFFFFF" w:themeFill="background1"/>
            <w:tcMar>
              <w:top w:w="75" w:type="dxa"/>
              <w:left w:w="75" w:type="dxa"/>
              <w:bottom w:w="75" w:type="dxa"/>
              <w:right w:w="75" w:type="dxa"/>
            </w:tcMar>
            <w:vAlign w:val="center"/>
          </w:tcPr>
          <w:p w14:paraId="3D29D82E" w14:textId="261351D1" w:rsidR="21936E3D" w:rsidRDefault="60CE26DE" w:rsidP="4768DF48">
            <w:pPr>
              <w:spacing w:after="0" w:line="276" w:lineRule="auto"/>
            </w:pPr>
            <w:hyperlink r:id="rId18">
              <w:r w:rsidRPr="64EBCFC2">
                <w:rPr>
                  <w:rStyle w:val="Hyperlink"/>
                  <w:b/>
                  <w:bCs/>
                  <w:i/>
                  <w:iCs/>
                  <w:color w:val="0000FF"/>
                </w:rPr>
                <w:t>ITEC 7140</w:t>
              </w:r>
            </w:hyperlink>
          </w:p>
        </w:tc>
        <w:tc>
          <w:tcPr>
            <w:tcW w:w="6210" w:type="dxa"/>
            <w:shd w:val="clear" w:color="auto" w:fill="FFFFFF" w:themeFill="background1"/>
            <w:tcMar>
              <w:top w:w="75" w:type="dxa"/>
              <w:left w:w="75" w:type="dxa"/>
              <w:bottom w:w="75" w:type="dxa"/>
              <w:right w:w="75" w:type="dxa"/>
            </w:tcMar>
            <w:vAlign w:val="center"/>
          </w:tcPr>
          <w:p w14:paraId="06F945AB" w14:textId="458E6C71" w:rsidR="21936E3D" w:rsidRDefault="3892C01D" w:rsidP="64EBCFC2">
            <w:pPr>
              <w:spacing w:after="0" w:line="276" w:lineRule="auto"/>
            </w:pPr>
            <w:r w:rsidRPr="64EBCFC2">
              <w:t>Qualitative Analysis for Decision Making</w:t>
            </w:r>
          </w:p>
        </w:tc>
        <w:tc>
          <w:tcPr>
            <w:tcW w:w="1770" w:type="dxa"/>
            <w:shd w:val="clear" w:color="auto" w:fill="FFFFFF" w:themeFill="background1"/>
            <w:tcMar>
              <w:top w:w="75" w:type="dxa"/>
              <w:left w:w="75" w:type="dxa"/>
              <w:bottom w:w="75" w:type="dxa"/>
              <w:right w:w="75" w:type="dxa"/>
            </w:tcMar>
            <w:vAlign w:val="center"/>
          </w:tcPr>
          <w:p w14:paraId="2F11BF92" w14:textId="35CB54B3" w:rsidR="21936E3D" w:rsidRDefault="3892C01D" w:rsidP="64EBCFC2">
            <w:pPr>
              <w:spacing w:after="0" w:line="276" w:lineRule="auto"/>
              <w:ind w:left="75"/>
              <w:jc w:val="right"/>
              <w:rPr>
                <w:color w:val="2C2C2C"/>
              </w:rPr>
            </w:pPr>
            <w:r w:rsidRPr="64EBCFC2">
              <w:rPr>
                <w:color w:val="2C2C2C"/>
              </w:rPr>
              <w:t>3</w:t>
            </w:r>
            <w:r w:rsidR="59D68F8F" w:rsidRPr="64EBCFC2">
              <w:rPr>
                <w:color w:val="2C2C2C"/>
              </w:rPr>
              <w:t xml:space="preserve"> credit hours</w:t>
            </w:r>
          </w:p>
        </w:tc>
      </w:tr>
      <w:tr w:rsidR="21936E3D" w14:paraId="406E78E9" w14:textId="77777777" w:rsidTr="7C6E3717">
        <w:trPr>
          <w:trHeight w:val="302"/>
        </w:trPr>
        <w:tc>
          <w:tcPr>
            <w:tcW w:w="1335" w:type="dxa"/>
            <w:shd w:val="clear" w:color="auto" w:fill="FFFFFF" w:themeFill="background1"/>
            <w:tcMar>
              <w:top w:w="75" w:type="dxa"/>
              <w:left w:w="75" w:type="dxa"/>
              <w:bottom w:w="75" w:type="dxa"/>
              <w:right w:w="75" w:type="dxa"/>
            </w:tcMar>
            <w:vAlign w:val="center"/>
          </w:tcPr>
          <w:p w14:paraId="301E4B45" w14:textId="687138F8" w:rsidR="21936E3D" w:rsidRDefault="740B3427" w:rsidP="4768DF48">
            <w:pPr>
              <w:spacing w:after="0" w:line="276" w:lineRule="auto"/>
            </w:pPr>
            <w:hyperlink r:id="rId19">
              <w:r w:rsidRPr="64EBCFC2">
                <w:rPr>
                  <w:b/>
                  <w:bCs/>
                  <w:i/>
                  <w:iCs/>
                  <w:color w:val="467886"/>
                  <w:u w:val="single"/>
                </w:rPr>
                <w:t xml:space="preserve">ITEC </w:t>
              </w:r>
              <w:r w:rsidR="19BE70DA" w:rsidRPr="64EBCFC2">
                <w:rPr>
                  <w:b/>
                  <w:bCs/>
                  <w:i/>
                  <w:iCs/>
                  <w:color w:val="467886"/>
                  <w:u w:val="single"/>
                </w:rPr>
                <w:t>8</w:t>
              </w:r>
              <w:r w:rsidRPr="64EBCFC2">
                <w:rPr>
                  <w:b/>
                  <w:bCs/>
                  <w:i/>
                  <w:iCs/>
                  <w:color w:val="467886"/>
                  <w:u w:val="single"/>
                </w:rPr>
                <w:t>150</w:t>
              </w:r>
            </w:hyperlink>
          </w:p>
        </w:tc>
        <w:tc>
          <w:tcPr>
            <w:tcW w:w="6210" w:type="dxa"/>
            <w:shd w:val="clear" w:color="auto" w:fill="FFFFFF" w:themeFill="background1"/>
            <w:tcMar>
              <w:top w:w="75" w:type="dxa"/>
              <w:left w:w="75" w:type="dxa"/>
              <w:bottom w:w="75" w:type="dxa"/>
              <w:right w:w="75" w:type="dxa"/>
            </w:tcMar>
            <w:vAlign w:val="center"/>
          </w:tcPr>
          <w:p w14:paraId="71688389" w14:textId="4C67D72C" w:rsidR="21936E3D" w:rsidRDefault="3892C01D" w:rsidP="64EBCFC2">
            <w:pPr>
              <w:spacing w:after="0" w:line="276" w:lineRule="auto"/>
            </w:pPr>
            <w:r w:rsidRPr="64EBCFC2">
              <w:t>Research Design Proposal</w:t>
            </w:r>
          </w:p>
        </w:tc>
        <w:tc>
          <w:tcPr>
            <w:tcW w:w="1770" w:type="dxa"/>
            <w:shd w:val="clear" w:color="auto" w:fill="FFFFFF" w:themeFill="background1"/>
            <w:tcMar>
              <w:top w:w="75" w:type="dxa"/>
              <w:left w:w="75" w:type="dxa"/>
              <w:bottom w:w="75" w:type="dxa"/>
              <w:right w:w="75" w:type="dxa"/>
            </w:tcMar>
            <w:vAlign w:val="center"/>
          </w:tcPr>
          <w:p w14:paraId="21C1D340" w14:textId="6E1873D7" w:rsidR="21936E3D" w:rsidRDefault="3892C01D" w:rsidP="64EBCFC2">
            <w:pPr>
              <w:spacing w:after="0" w:line="276" w:lineRule="auto"/>
              <w:ind w:left="75"/>
              <w:jc w:val="right"/>
              <w:rPr>
                <w:color w:val="2C2C2C"/>
              </w:rPr>
            </w:pPr>
            <w:r w:rsidRPr="64EBCFC2">
              <w:rPr>
                <w:color w:val="2C2C2C"/>
              </w:rPr>
              <w:t>3</w:t>
            </w:r>
            <w:r w:rsidR="50F3476B" w:rsidRPr="64EBCFC2">
              <w:rPr>
                <w:color w:val="2C2C2C"/>
              </w:rPr>
              <w:t xml:space="preserve"> credit hours</w:t>
            </w:r>
          </w:p>
        </w:tc>
      </w:tr>
      <w:tr w:rsidR="21936E3D" w14:paraId="38E36C6E" w14:textId="77777777" w:rsidTr="7C6E3717">
        <w:trPr>
          <w:trHeight w:val="302"/>
        </w:trPr>
        <w:tc>
          <w:tcPr>
            <w:tcW w:w="1335" w:type="dxa"/>
            <w:shd w:val="clear" w:color="auto" w:fill="FFFFFF" w:themeFill="background1"/>
            <w:tcMar>
              <w:top w:w="75" w:type="dxa"/>
              <w:left w:w="75" w:type="dxa"/>
              <w:bottom w:w="75" w:type="dxa"/>
              <w:right w:w="75" w:type="dxa"/>
            </w:tcMar>
            <w:vAlign w:val="center"/>
          </w:tcPr>
          <w:p w14:paraId="19FFE3F1" w14:textId="73656048" w:rsidR="21936E3D" w:rsidRDefault="60CE26DE" w:rsidP="4768DF48">
            <w:pPr>
              <w:spacing w:after="0" w:line="276" w:lineRule="auto"/>
            </w:pPr>
            <w:hyperlink r:id="rId20">
              <w:r w:rsidRPr="64EBCFC2">
                <w:rPr>
                  <w:rStyle w:val="Hyperlink"/>
                  <w:b/>
                  <w:bCs/>
                  <w:i/>
                  <w:iCs/>
                  <w:color w:val="0000FF"/>
                </w:rPr>
                <w:t>ITEC 8900</w:t>
              </w:r>
            </w:hyperlink>
          </w:p>
        </w:tc>
        <w:tc>
          <w:tcPr>
            <w:tcW w:w="6210" w:type="dxa"/>
            <w:shd w:val="clear" w:color="auto" w:fill="FFFFFF" w:themeFill="background1"/>
            <w:tcMar>
              <w:top w:w="75" w:type="dxa"/>
              <w:left w:w="75" w:type="dxa"/>
              <w:bottom w:w="75" w:type="dxa"/>
              <w:right w:w="75" w:type="dxa"/>
            </w:tcMar>
            <w:vAlign w:val="center"/>
          </w:tcPr>
          <w:p w14:paraId="5B7FA83C" w14:textId="29289401" w:rsidR="21936E3D" w:rsidRDefault="3892C01D" w:rsidP="64EBCFC2">
            <w:pPr>
              <w:spacing w:after="0" w:line="276" w:lineRule="auto"/>
            </w:pPr>
            <w:r w:rsidRPr="64EBCFC2">
              <w:t>Doctoral research project</w:t>
            </w:r>
          </w:p>
        </w:tc>
        <w:tc>
          <w:tcPr>
            <w:tcW w:w="1770" w:type="dxa"/>
            <w:shd w:val="clear" w:color="auto" w:fill="FFFFFF" w:themeFill="background1"/>
            <w:tcMar>
              <w:top w:w="75" w:type="dxa"/>
              <w:left w:w="75" w:type="dxa"/>
              <w:bottom w:w="75" w:type="dxa"/>
              <w:right w:w="75" w:type="dxa"/>
            </w:tcMar>
            <w:vAlign w:val="center"/>
          </w:tcPr>
          <w:p w14:paraId="7C8FAA3C" w14:textId="0D565EE0" w:rsidR="21936E3D" w:rsidRDefault="3892C01D" w:rsidP="64EBCFC2">
            <w:pPr>
              <w:spacing w:after="0" w:line="276" w:lineRule="auto"/>
              <w:ind w:left="75"/>
              <w:jc w:val="right"/>
              <w:rPr>
                <w:color w:val="2C2C2C"/>
              </w:rPr>
            </w:pPr>
            <w:r w:rsidRPr="64EBCFC2">
              <w:rPr>
                <w:color w:val="2C2C2C"/>
              </w:rPr>
              <w:t>6 credit hours</w:t>
            </w:r>
          </w:p>
        </w:tc>
      </w:tr>
    </w:tbl>
    <w:p w14:paraId="3CA6A6EE" w14:textId="330FC1A9" w:rsidR="21936E3D" w:rsidRDefault="21936E3D" w:rsidP="21936E3D">
      <w:pPr>
        <w:spacing w:after="0"/>
        <w:rPr>
          <w:b/>
          <w:bCs/>
        </w:rPr>
      </w:pPr>
    </w:p>
    <w:p w14:paraId="76E20FA7" w14:textId="72CD367A" w:rsidR="2C988B6F" w:rsidRDefault="2C988B6F" w:rsidP="7C6E3717">
      <w:pPr>
        <w:pStyle w:val="Heading3"/>
      </w:pPr>
      <w:r>
        <w:t>Leadership and Management</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335"/>
        <w:gridCol w:w="6105"/>
        <w:gridCol w:w="1875"/>
      </w:tblGrid>
      <w:tr w:rsidR="21936E3D" w14:paraId="6352D2C7" w14:textId="77777777" w:rsidTr="7C6E3717">
        <w:trPr>
          <w:trHeight w:val="300"/>
        </w:trPr>
        <w:tc>
          <w:tcPr>
            <w:tcW w:w="1335" w:type="dxa"/>
            <w:shd w:val="clear" w:color="auto" w:fill="FFFFFF" w:themeFill="background1"/>
            <w:tcMar>
              <w:top w:w="75" w:type="dxa"/>
              <w:left w:w="75" w:type="dxa"/>
              <w:bottom w:w="75" w:type="dxa"/>
              <w:right w:w="75" w:type="dxa"/>
            </w:tcMar>
            <w:vAlign w:val="center"/>
          </w:tcPr>
          <w:p w14:paraId="6B637316" w14:textId="78563155" w:rsidR="21936E3D" w:rsidRDefault="22F9EF1B" w:rsidP="21936E3D">
            <w:pPr>
              <w:spacing w:after="0" w:line="240" w:lineRule="auto"/>
            </w:pPr>
            <w:hyperlink r:id="rId21">
              <w:r w:rsidRPr="6947B960">
                <w:rPr>
                  <w:rStyle w:val="Hyperlink"/>
                  <w:b/>
                  <w:bCs/>
                  <w:i/>
                  <w:iCs/>
                  <w:color w:val="0000FF"/>
                </w:rPr>
                <w:t>ITEC 7200</w:t>
              </w:r>
            </w:hyperlink>
          </w:p>
        </w:tc>
        <w:tc>
          <w:tcPr>
            <w:tcW w:w="6105" w:type="dxa"/>
            <w:shd w:val="clear" w:color="auto" w:fill="FFFFFF" w:themeFill="background1"/>
            <w:tcMar>
              <w:top w:w="75" w:type="dxa"/>
              <w:left w:w="75" w:type="dxa"/>
              <w:bottom w:w="75" w:type="dxa"/>
              <w:right w:w="75" w:type="dxa"/>
            </w:tcMar>
            <w:vAlign w:val="center"/>
          </w:tcPr>
          <w:p w14:paraId="5A5B1331" w14:textId="2140ABCC" w:rsidR="21936E3D" w:rsidRDefault="21936E3D" w:rsidP="21936E3D">
            <w:pPr>
              <w:spacing w:after="0" w:line="240" w:lineRule="auto"/>
            </w:pPr>
            <w:r w:rsidRPr="21936E3D">
              <w:t>Design thinking &amp; innovation</w:t>
            </w:r>
          </w:p>
        </w:tc>
        <w:tc>
          <w:tcPr>
            <w:tcW w:w="1875" w:type="dxa"/>
            <w:shd w:val="clear" w:color="auto" w:fill="FFFFFF" w:themeFill="background1"/>
            <w:tcMar>
              <w:top w:w="75" w:type="dxa"/>
              <w:left w:w="75" w:type="dxa"/>
              <w:bottom w:w="75" w:type="dxa"/>
              <w:right w:w="75" w:type="dxa"/>
            </w:tcMar>
            <w:vAlign w:val="center"/>
          </w:tcPr>
          <w:p w14:paraId="29649BCB" w14:textId="61F13EFF" w:rsidR="21936E3D" w:rsidRDefault="21936E3D" w:rsidP="21936E3D">
            <w:pPr>
              <w:spacing w:after="0" w:line="240" w:lineRule="auto"/>
              <w:ind w:left="75"/>
              <w:jc w:val="right"/>
              <w:rPr>
                <w:color w:val="2C2C2C"/>
              </w:rPr>
            </w:pPr>
            <w:r w:rsidRPr="21936E3D">
              <w:rPr>
                <w:color w:val="2C2C2C"/>
              </w:rPr>
              <w:t>3 credit hours</w:t>
            </w:r>
          </w:p>
        </w:tc>
      </w:tr>
      <w:tr w:rsidR="21936E3D" w14:paraId="218FE9F4" w14:textId="77777777" w:rsidTr="7C6E3717">
        <w:trPr>
          <w:trHeight w:val="300"/>
        </w:trPr>
        <w:tc>
          <w:tcPr>
            <w:tcW w:w="1335" w:type="dxa"/>
            <w:shd w:val="clear" w:color="auto" w:fill="FFFFFF" w:themeFill="background1"/>
            <w:tcMar>
              <w:top w:w="75" w:type="dxa"/>
              <w:left w:w="75" w:type="dxa"/>
              <w:bottom w:w="75" w:type="dxa"/>
              <w:right w:w="75" w:type="dxa"/>
            </w:tcMar>
            <w:vAlign w:val="center"/>
          </w:tcPr>
          <w:p w14:paraId="6BFF5DF6" w14:textId="4EEBC6EA" w:rsidR="21936E3D" w:rsidRDefault="22F9EF1B" w:rsidP="21936E3D">
            <w:pPr>
              <w:spacing w:after="0" w:line="240" w:lineRule="auto"/>
            </w:pPr>
            <w:hyperlink r:id="rId22">
              <w:r w:rsidRPr="6947B960">
                <w:rPr>
                  <w:rStyle w:val="Hyperlink"/>
                  <w:b/>
                  <w:bCs/>
                  <w:i/>
                  <w:iCs/>
                  <w:color w:val="0000FF"/>
                </w:rPr>
                <w:t>ITEC 7220</w:t>
              </w:r>
            </w:hyperlink>
          </w:p>
        </w:tc>
        <w:tc>
          <w:tcPr>
            <w:tcW w:w="6105" w:type="dxa"/>
            <w:shd w:val="clear" w:color="auto" w:fill="FFFFFF" w:themeFill="background1"/>
            <w:tcMar>
              <w:top w:w="75" w:type="dxa"/>
              <w:left w:w="75" w:type="dxa"/>
              <w:bottom w:w="75" w:type="dxa"/>
              <w:right w:w="75" w:type="dxa"/>
            </w:tcMar>
            <w:vAlign w:val="center"/>
          </w:tcPr>
          <w:p w14:paraId="01ECAB3C" w14:textId="6038E1F0" w:rsidR="21936E3D" w:rsidRDefault="21936E3D" w:rsidP="21936E3D">
            <w:pPr>
              <w:spacing w:after="0" w:line="240" w:lineRule="auto"/>
            </w:pPr>
            <w:r w:rsidRPr="21936E3D">
              <w:t>Leadership development</w:t>
            </w:r>
          </w:p>
        </w:tc>
        <w:tc>
          <w:tcPr>
            <w:tcW w:w="1875" w:type="dxa"/>
            <w:shd w:val="clear" w:color="auto" w:fill="FFFFFF" w:themeFill="background1"/>
            <w:tcMar>
              <w:top w:w="75" w:type="dxa"/>
              <w:left w:w="75" w:type="dxa"/>
              <w:bottom w:w="75" w:type="dxa"/>
              <w:right w:w="75" w:type="dxa"/>
            </w:tcMar>
            <w:vAlign w:val="center"/>
          </w:tcPr>
          <w:p w14:paraId="44B62DF1" w14:textId="136B1830" w:rsidR="21936E3D" w:rsidRDefault="21936E3D" w:rsidP="21936E3D">
            <w:pPr>
              <w:spacing w:after="0" w:line="240" w:lineRule="auto"/>
              <w:ind w:left="75"/>
              <w:jc w:val="right"/>
              <w:rPr>
                <w:color w:val="2C2C2C"/>
              </w:rPr>
            </w:pPr>
            <w:r w:rsidRPr="21936E3D">
              <w:rPr>
                <w:color w:val="2C2C2C"/>
              </w:rPr>
              <w:t>3 credit hours</w:t>
            </w:r>
          </w:p>
        </w:tc>
      </w:tr>
      <w:tr w:rsidR="21936E3D" w14:paraId="24898319" w14:textId="77777777" w:rsidTr="7C6E3717">
        <w:trPr>
          <w:trHeight w:val="300"/>
        </w:trPr>
        <w:tc>
          <w:tcPr>
            <w:tcW w:w="1335" w:type="dxa"/>
            <w:shd w:val="clear" w:color="auto" w:fill="FFFFFF" w:themeFill="background1"/>
            <w:tcMar>
              <w:top w:w="75" w:type="dxa"/>
              <w:left w:w="75" w:type="dxa"/>
              <w:bottom w:w="75" w:type="dxa"/>
              <w:right w:w="75" w:type="dxa"/>
            </w:tcMar>
            <w:vAlign w:val="center"/>
          </w:tcPr>
          <w:p w14:paraId="46702F47" w14:textId="361F06B2" w:rsidR="21936E3D" w:rsidRDefault="22F9EF1B" w:rsidP="21936E3D">
            <w:pPr>
              <w:spacing w:after="0" w:line="240" w:lineRule="auto"/>
            </w:pPr>
            <w:hyperlink r:id="rId23">
              <w:r w:rsidRPr="6947B960">
                <w:rPr>
                  <w:rStyle w:val="Hyperlink"/>
                  <w:b/>
                  <w:bCs/>
                  <w:i/>
                  <w:iCs/>
                  <w:color w:val="0000FF"/>
                </w:rPr>
                <w:t>ITEC 7230</w:t>
              </w:r>
            </w:hyperlink>
          </w:p>
        </w:tc>
        <w:tc>
          <w:tcPr>
            <w:tcW w:w="6105" w:type="dxa"/>
            <w:shd w:val="clear" w:color="auto" w:fill="FFFFFF" w:themeFill="background1"/>
            <w:tcMar>
              <w:top w:w="75" w:type="dxa"/>
              <w:left w:w="75" w:type="dxa"/>
              <w:bottom w:w="75" w:type="dxa"/>
              <w:right w:w="75" w:type="dxa"/>
            </w:tcMar>
            <w:vAlign w:val="center"/>
          </w:tcPr>
          <w:p w14:paraId="12073F94" w14:textId="386B1C88" w:rsidR="21936E3D" w:rsidRDefault="21936E3D" w:rsidP="21936E3D">
            <w:pPr>
              <w:spacing w:after="0" w:line="240" w:lineRule="auto"/>
            </w:pPr>
            <w:r w:rsidRPr="21936E3D">
              <w:t>Information Technology Strategic Planning</w:t>
            </w:r>
          </w:p>
        </w:tc>
        <w:tc>
          <w:tcPr>
            <w:tcW w:w="1875" w:type="dxa"/>
            <w:shd w:val="clear" w:color="auto" w:fill="FFFFFF" w:themeFill="background1"/>
            <w:tcMar>
              <w:top w:w="75" w:type="dxa"/>
              <w:left w:w="75" w:type="dxa"/>
              <w:bottom w:w="75" w:type="dxa"/>
              <w:right w:w="75" w:type="dxa"/>
            </w:tcMar>
            <w:vAlign w:val="center"/>
          </w:tcPr>
          <w:p w14:paraId="1D5C4B03" w14:textId="159401CE" w:rsidR="21936E3D" w:rsidRDefault="21936E3D" w:rsidP="21936E3D">
            <w:pPr>
              <w:spacing w:after="0" w:line="240" w:lineRule="auto"/>
              <w:ind w:left="75"/>
              <w:jc w:val="right"/>
              <w:rPr>
                <w:color w:val="2C2C2C"/>
              </w:rPr>
            </w:pPr>
            <w:r w:rsidRPr="21936E3D">
              <w:rPr>
                <w:color w:val="2C2C2C"/>
              </w:rPr>
              <w:t>3 credit hours</w:t>
            </w:r>
          </w:p>
        </w:tc>
      </w:tr>
      <w:tr w:rsidR="21936E3D" w14:paraId="1F9E60FD" w14:textId="77777777" w:rsidTr="7C6E3717">
        <w:trPr>
          <w:trHeight w:val="300"/>
        </w:trPr>
        <w:tc>
          <w:tcPr>
            <w:tcW w:w="1335" w:type="dxa"/>
            <w:shd w:val="clear" w:color="auto" w:fill="FFFFFF" w:themeFill="background1"/>
            <w:tcMar>
              <w:top w:w="75" w:type="dxa"/>
              <w:left w:w="75" w:type="dxa"/>
              <w:bottom w:w="75" w:type="dxa"/>
              <w:right w:w="75" w:type="dxa"/>
            </w:tcMar>
            <w:vAlign w:val="center"/>
          </w:tcPr>
          <w:p w14:paraId="30B7E847" w14:textId="6EC9756C" w:rsidR="21936E3D" w:rsidRDefault="22F9EF1B" w:rsidP="21936E3D">
            <w:pPr>
              <w:spacing w:after="0" w:line="240" w:lineRule="auto"/>
            </w:pPr>
            <w:hyperlink r:id="rId24">
              <w:r w:rsidRPr="6947B960">
                <w:rPr>
                  <w:rStyle w:val="Hyperlink"/>
                  <w:b/>
                  <w:bCs/>
                  <w:i/>
                  <w:iCs/>
                  <w:color w:val="0000FF"/>
                </w:rPr>
                <w:t>ITEC 7210</w:t>
              </w:r>
            </w:hyperlink>
          </w:p>
        </w:tc>
        <w:tc>
          <w:tcPr>
            <w:tcW w:w="6105" w:type="dxa"/>
            <w:shd w:val="clear" w:color="auto" w:fill="FFFFFF" w:themeFill="background1"/>
            <w:tcMar>
              <w:top w:w="75" w:type="dxa"/>
              <w:left w:w="75" w:type="dxa"/>
              <w:bottom w:w="75" w:type="dxa"/>
              <w:right w:w="75" w:type="dxa"/>
            </w:tcMar>
            <w:vAlign w:val="center"/>
          </w:tcPr>
          <w:p w14:paraId="4EF15793" w14:textId="7F985367" w:rsidR="21936E3D" w:rsidRDefault="21936E3D" w:rsidP="21936E3D">
            <w:pPr>
              <w:spacing w:after="0" w:line="240" w:lineRule="auto"/>
            </w:pPr>
            <w:r w:rsidRPr="21936E3D">
              <w:t>Leading disruptive technology in organizations</w:t>
            </w:r>
          </w:p>
        </w:tc>
        <w:tc>
          <w:tcPr>
            <w:tcW w:w="1875" w:type="dxa"/>
            <w:shd w:val="clear" w:color="auto" w:fill="FFFFFF" w:themeFill="background1"/>
            <w:tcMar>
              <w:top w:w="75" w:type="dxa"/>
              <w:left w:w="75" w:type="dxa"/>
              <w:bottom w:w="75" w:type="dxa"/>
              <w:right w:w="75" w:type="dxa"/>
            </w:tcMar>
            <w:vAlign w:val="center"/>
          </w:tcPr>
          <w:p w14:paraId="6BA72852" w14:textId="77B382CF" w:rsidR="21936E3D" w:rsidRDefault="21936E3D" w:rsidP="21936E3D">
            <w:pPr>
              <w:spacing w:after="0" w:line="240" w:lineRule="auto"/>
              <w:ind w:left="75"/>
              <w:jc w:val="right"/>
              <w:rPr>
                <w:color w:val="2C2C2C"/>
              </w:rPr>
            </w:pPr>
            <w:r w:rsidRPr="21936E3D">
              <w:rPr>
                <w:color w:val="2C2C2C"/>
              </w:rPr>
              <w:t>3 credit hours</w:t>
            </w:r>
          </w:p>
        </w:tc>
      </w:tr>
    </w:tbl>
    <w:p w14:paraId="72FF0DAF" w14:textId="6573F1D8" w:rsidR="21936E3D" w:rsidRDefault="21936E3D" w:rsidP="21936E3D">
      <w:pPr>
        <w:spacing w:after="0"/>
        <w:rPr>
          <w:b/>
          <w:bCs/>
        </w:rPr>
      </w:pPr>
    </w:p>
    <w:p w14:paraId="701B5B14" w14:textId="30195027" w:rsidR="34777387" w:rsidRDefault="34777387" w:rsidP="7C6E3717">
      <w:pPr>
        <w:pStyle w:val="Heading3"/>
      </w:pPr>
      <w:r>
        <w:t>Focused Topics</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335"/>
        <w:gridCol w:w="6210"/>
        <w:gridCol w:w="1770"/>
      </w:tblGrid>
      <w:tr w:rsidR="21936E3D" w14:paraId="06630E78" w14:textId="77777777" w:rsidTr="7C6E3717">
        <w:trPr>
          <w:trHeight w:val="300"/>
        </w:trPr>
        <w:tc>
          <w:tcPr>
            <w:tcW w:w="1335" w:type="dxa"/>
            <w:shd w:val="clear" w:color="auto" w:fill="FFFFFF" w:themeFill="background1"/>
            <w:tcMar>
              <w:top w:w="75" w:type="dxa"/>
              <w:left w:w="75" w:type="dxa"/>
              <w:bottom w:w="75" w:type="dxa"/>
              <w:right w:w="75" w:type="dxa"/>
            </w:tcMar>
            <w:vAlign w:val="center"/>
          </w:tcPr>
          <w:p w14:paraId="3261BF61" w14:textId="437C3D62" w:rsidR="21936E3D" w:rsidRDefault="5176A9E6" w:rsidP="6947B960">
            <w:pPr>
              <w:spacing w:after="0" w:line="240" w:lineRule="auto"/>
            </w:pPr>
            <w:hyperlink r:id="rId25">
              <w:r w:rsidRPr="6947B960">
                <w:rPr>
                  <w:rStyle w:val="Hyperlink"/>
                  <w:b/>
                  <w:bCs/>
                  <w:i/>
                  <w:iCs/>
                  <w:color w:val="0000FF"/>
                </w:rPr>
                <w:t>ITEC 8100</w:t>
              </w:r>
            </w:hyperlink>
          </w:p>
        </w:tc>
        <w:tc>
          <w:tcPr>
            <w:tcW w:w="6210" w:type="dxa"/>
            <w:shd w:val="clear" w:color="auto" w:fill="FFFFFF" w:themeFill="background1"/>
            <w:tcMar>
              <w:top w:w="75" w:type="dxa"/>
              <w:left w:w="75" w:type="dxa"/>
              <w:bottom w:w="75" w:type="dxa"/>
              <w:right w:w="75" w:type="dxa"/>
            </w:tcMar>
            <w:vAlign w:val="center"/>
          </w:tcPr>
          <w:p w14:paraId="121D9537" w14:textId="59D50667" w:rsidR="21936E3D" w:rsidRDefault="1841BC1C" w:rsidP="29250B05">
            <w:pPr>
              <w:spacing w:after="0" w:afterAutospacing="1" w:line="240" w:lineRule="auto"/>
              <w:rPr>
                <w:color w:val="2C2C2C"/>
              </w:rPr>
            </w:pPr>
            <w:r w:rsidRPr="29250B05">
              <w:rPr>
                <w:color w:val="2C2C2C"/>
              </w:rPr>
              <w:t>Data science and analytics strategy</w:t>
            </w:r>
          </w:p>
        </w:tc>
        <w:tc>
          <w:tcPr>
            <w:tcW w:w="1770" w:type="dxa"/>
            <w:shd w:val="clear" w:color="auto" w:fill="FFFFFF" w:themeFill="background1"/>
            <w:tcMar>
              <w:top w:w="75" w:type="dxa"/>
              <w:left w:w="75" w:type="dxa"/>
              <w:bottom w:w="75" w:type="dxa"/>
              <w:right w:w="75" w:type="dxa"/>
            </w:tcMar>
            <w:vAlign w:val="center"/>
          </w:tcPr>
          <w:p w14:paraId="0091F638" w14:textId="19AFFAFC" w:rsidR="21936E3D" w:rsidRDefault="1841BC1C" w:rsidP="29250B05">
            <w:pPr>
              <w:spacing w:after="0" w:afterAutospacing="1" w:line="240" w:lineRule="auto"/>
              <w:ind w:left="75"/>
              <w:jc w:val="right"/>
              <w:rPr>
                <w:color w:val="2C2C2C"/>
              </w:rPr>
            </w:pPr>
            <w:r w:rsidRPr="29250B05">
              <w:rPr>
                <w:color w:val="2C2C2C"/>
              </w:rPr>
              <w:t>3 credit hours</w:t>
            </w:r>
          </w:p>
        </w:tc>
      </w:tr>
      <w:tr w:rsidR="21936E3D" w14:paraId="1B6F81EC" w14:textId="77777777" w:rsidTr="7C6E3717">
        <w:trPr>
          <w:trHeight w:val="300"/>
        </w:trPr>
        <w:tc>
          <w:tcPr>
            <w:tcW w:w="1335" w:type="dxa"/>
            <w:shd w:val="clear" w:color="auto" w:fill="FFFFFF" w:themeFill="background1"/>
            <w:tcMar>
              <w:top w:w="75" w:type="dxa"/>
              <w:left w:w="75" w:type="dxa"/>
              <w:bottom w:w="75" w:type="dxa"/>
              <w:right w:w="75" w:type="dxa"/>
            </w:tcMar>
            <w:vAlign w:val="center"/>
          </w:tcPr>
          <w:p w14:paraId="6F8A2F50" w14:textId="09274D17" w:rsidR="21936E3D" w:rsidRDefault="5176A9E6" w:rsidP="6947B960">
            <w:pPr>
              <w:spacing w:after="0" w:line="240" w:lineRule="auto"/>
            </w:pPr>
            <w:hyperlink r:id="rId26">
              <w:r w:rsidRPr="6947B960">
                <w:rPr>
                  <w:rStyle w:val="Hyperlink"/>
                  <w:b/>
                  <w:bCs/>
                  <w:i/>
                  <w:iCs/>
                  <w:color w:val="0000FF"/>
                </w:rPr>
                <w:t>ITEC 8110</w:t>
              </w:r>
            </w:hyperlink>
          </w:p>
        </w:tc>
        <w:tc>
          <w:tcPr>
            <w:tcW w:w="6210" w:type="dxa"/>
            <w:shd w:val="clear" w:color="auto" w:fill="FFFFFF" w:themeFill="background1"/>
            <w:tcMar>
              <w:top w:w="75" w:type="dxa"/>
              <w:left w:w="75" w:type="dxa"/>
              <w:bottom w:w="75" w:type="dxa"/>
              <w:right w:w="75" w:type="dxa"/>
            </w:tcMar>
            <w:vAlign w:val="center"/>
          </w:tcPr>
          <w:p w14:paraId="00880A64" w14:textId="797FBD24" w:rsidR="21936E3D" w:rsidRDefault="1841BC1C" w:rsidP="29250B05">
            <w:pPr>
              <w:spacing w:after="0" w:afterAutospacing="1" w:line="240" w:lineRule="auto"/>
              <w:rPr>
                <w:color w:val="2C2C2C"/>
              </w:rPr>
            </w:pPr>
            <w:r w:rsidRPr="29250B05">
              <w:rPr>
                <w:color w:val="2C2C2C"/>
              </w:rPr>
              <w:t>Organizational strategy for cybersecurity management</w:t>
            </w:r>
          </w:p>
        </w:tc>
        <w:tc>
          <w:tcPr>
            <w:tcW w:w="1770" w:type="dxa"/>
            <w:shd w:val="clear" w:color="auto" w:fill="FFFFFF" w:themeFill="background1"/>
            <w:tcMar>
              <w:top w:w="75" w:type="dxa"/>
              <w:left w:w="75" w:type="dxa"/>
              <w:bottom w:w="75" w:type="dxa"/>
              <w:right w:w="75" w:type="dxa"/>
            </w:tcMar>
            <w:vAlign w:val="center"/>
          </w:tcPr>
          <w:p w14:paraId="042B8912" w14:textId="2A89016B" w:rsidR="21936E3D" w:rsidRDefault="1841BC1C" w:rsidP="29250B05">
            <w:pPr>
              <w:spacing w:after="0" w:afterAutospacing="1" w:line="240" w:lineRule="auto"/>
              <w:ind w:left="75"/>
              <w:jc w:val="right"/>
              <w:rPr>
                <w:color w:val="2C2C2C"/>
              </w:rPr>
            </w:pPr>
            <w:r w:rsidRPr="29250B05">
              <w:rPr>
                <w:color w:val="2C2C2C"/>
              </w:rPr>
              <w:t>3 credit hours</w:t>
            </w:r>
          </w:p>
        </w:tc>
      </w:tr>
      <w:tr w:rsidR="21936E3D" w14:paraId="6B6832EC" w14:textId="77777777" w:rsidTr="7C6E3717">
        <w:trPr>
          <w:trHeight w:val="300"/>
        </w:trPr>
        <w:tc>
          <w:tcPr>
            <w:tcW w:w="1335" w:type="dxa"/>
            <w:shd w:val="clear" w:color="auto" w:fill="FFFFFF" w:themeFill="background1"/>
            <w:tcMar>
              <w:top w:w="75" w:type="dxa"/>
              <w:left w:w="75" w:type="dxa"/>
              <w:bottom w:w="75" w:type="dxa"/>
              <w:right w:w="75" w:type="dxa"/>
            </w:tcMar>
            <w:vAlign w:val="center"/>
          </w:tcPr>
          <w:p w14:paraId="542492D2" w14:textId="1498F0AA" w:rsidR="21936E3D" w:rsidRDefault="5176A9E6" w:rsidP="6947B960">
            <w:pPr>
              <w:spacing w:after="0" w:line="240" w:lineRule="auto"/>
            </w:pPr>
            <w:hyperlink r:id="rId27">
              <w:r w:rsidRPr="6947B960">
                <w:rPr>
                  <w:rStyle w:val="Hyperlink"/>
                  <w:b/>
                  <w:bCs/>
                  <w:i/>
                  <w:iCs/>
                  <w:color w:val="0000FF"/>
                </w:rPr>
                <w:t>ITEC 8120</w:t>
              </w:r>
            </w:hyperlink>
          </w:p>
        </w:tc>
        <w:tc>
          <w:tcPr>
            <w:tcW w:w="6210" w:type="dxa"/>
            <w:shd w:val="clear" w:color="auto" w:fill="FFFFFF" w:themeFill="background1"/>
            <w:tcMar>
              <w:top w:w="75" w:type="dxa"/>
              <w:left w:w="75" w:type="dxa"/>
              <w:bottom w:w="75" w:type="dxa"/>
              <w:right w:w="75" w:type="dxa"/>
            </w:tcMar>
            <w:vAlign w:val="center"/>
          </w:tcPr>
          <w:p w14:paraId="534DD3C7" w14:textId="1E118517" w:rsidR="21936E3D" w:rsidRDefault="1841BC1C" w:rsidP="29250B05">
            <w:pPr>
              <w:spacing w:after="0" w:afterAutospacing="1" w:line="240" w:lineRule="auto"/>
              <w:rPr>
                <w:color w:val="2C2C2C"/>
              </w:rPr>
            </w:pPr>
            <w:r w:rsidRPr="29250B05">
              <w:rPr>
                <w:color w:val="2C2C2C"/>
              </w:rPr>
              <w:t>Information technology policy, compliance, and legal</w:t>
            </w:r>
          </w:p>
        </w:tc>
        <w:tc>
          <w:tcPr>
            <w:tcW w:w="1770" w:type="dxa"/>
            <w:shd w:val="clear" w:color="auto" w:fill="FFFFFF" w:themeFill="background1"/>
            <w:tcMar>
              <w:top w:w="75" w:type="dxa"/>
              <w:left w:w="75" w:type="dxa"/>
              <w:bottom w:w="75" w:type="dxa"/>
              <w:right w:w="75" w:type="dxa"/>
            </w:tcMar>
            <w:vAlign w:val="center"/>
          </w:tcPr>
          <w:p w14:paraId="6A8F6426" w14:textId="02AB2B75" w:rsidR="21936E3D" w:rsidRDefault="1841BC1C" w:rsidP="29250B05">
            <w:pPr>
              <w:spacing w:after="0" w:afterAutospacing="1" w:line="240" w:lineRule="auto"/>
              <w:ind w:left="75"/>
              <w:jc w:val="right"/>
              <w:rPr>
                <w:color w:val="2C2C2C"/>
              </w:rPr>
            </w:pPr>
            <w:r w:rsidRPr="29250B05">
              <w:rPr>
                <w:color w:val="2C2C2C"/>
              </w:rPr>
              <w:t>3 credit hours</w:t>
            </w:r>
          </w:p>
        </w:tc>
      </w:tr>
      <w:tr w:rsidR="21936E3D" w14:paraId="50744941" w14:textId="77777777" w:rsidTr="7C6E3717">
        <w:trPr>
          <w:trHeight w:val="300"/>
        </w:trPr>
        <w:tc>
          <w:tcPr>
            <w:tcW w:w="1335" w:type="dxa"/>
            <w:shd w:val="clear" w:color="auto" w:fill="FFFFFF" w:themeFill="background1"/>
            <w:tcMar>
              <w:top w:w="75" w:type="dxa"/>
              <w:left w:w="75" w:type="dxa"/>
              <w:bottom w:w="75" w:type="dxa"/>
              <w:right w:w="75" w:type="dxa"/>
            </w:tcMar>
            <w:vAlign w:val="center"/>
          </w:tcPr>
          <w:p w14:paraId="4F20B090" w14:textId="774E18A9" w:rsidR="21936E3D" w:rsidRDefault="5176A9E6" w:rsidP="6947B960">
            <w:pPr>
              <w:spacing w:after="0" w:line="240" w:lineRule="auto"/>
            </w:pPr>
            <w:hyperlink r:id="rId28">
              <w:r w:rsidRPr="6947B960">
                <w:rPr>
                  <w:rStyle w:val="Hyperlink"/>
                  <w:b/>
                  <w:bCs/>
                  <w:i/>
                  <w:iCs/>
                  <w:color w:val="0000FF"/>
                </w:rPr>
                <w:t>ITEC 8130</w:t>
              </w:r>
            </w:hyperlink>
          </w:p>
        </w:tc>
        <w:tc>
          <w:tcPr>
            <w:tcW w:w="6210" w:type="dxa"/>
            <w:shd w:val="clear" w:color="auto" w:fill="FFFFFF" w:themeFill="background1"/>
            <w:tcMar>
              <w:top w:w="75" w:type="dxa"/>
              <w:left w:w="75" w:type="dxa"/>
              <w:bottom w:w="75" w:type="dxa"/>
              <w:right w:w="75" w:type="dxa"/>
            </w:tcMar>
            <w:vAlign w:val="center"/>
          </w:tcPr>
          <w:p w14:paraId="4A9B8ADA" w14:textId="23DE448B" w:rsidR="21936E3D" w:rsidRDefault="1841BC1C" w:rsidP="29250B05">
            <w:pPr>
              <w:spacing w:after="0" w:afterAutospacing="1" w:line="240" w:lineRule="auto"/>
              <w:rPr>
                <w:color w:val="2C2C2C"/>
              </w:rPr>
            </w:pPr>
            <w:r w:rsidRPr="29250B05">
              <w:rPr>
                <w:color w:val="2C2C2C"/>
              </w:rPr>
              <w:t>Information Technology Project and Program Management</w:t>
            </w:r>
          </w:p>
        </w:tc>
        <w:tc>
          <w:tcPr>
            <w:tcW w:w="1770" w:type="dxa"/>
            <w:shd w:val="clear" w:color="auto" w:fill="FFFFFF" w:themeFill="background1"/>
            <w:tcMar>
              <w:top w:w="75" w:type="dxa"/>
              <w:left w:w="75" w:type="dxa"/>
              <w:bottom w:w="75" w:type="dxa"/>
              <w:right w:w="75" w:type="dxa"/>
            </w:tcMar>
            <w:vAlign w:val="center"/>
          </w:tcPr>
          <w:p w14:paraId="3DB879F8" w14:textId="2DAF7DEF" w:rsidR="21936E3D" w:rsidRDefault="1841BC1C" w:rsidP="29250B05">
            <w:pPr>
              <w:spacing w:after="0" w:afterAutospacing="1" w:line="240" w:lineRule="auto"/>
              <w:ind w:left="75"/>
              <w:jc w:val="right"/>
              <w:rPr>
                <w:color w:val="2C2C2C"/>
              </w:rPr>
            </w:pPr>
            <w:r w:rsidRPr="29250B05">
              <w:rPr>
                <w:color w:val="2C2C2C"/>
              </w:rPr>
              <w:t>3 credit hours</w:t>
            </w:r>
          </w:p>
        </w:tc>
      </w:tr>
      <w:tr w:rsidR="21936E3D" w14:paraId="232E1331" w14:textId="77777777" w:rsidTr="7C6E3717">
        <w:trPr>
          <w:trHeight w:val="300"/>
        </w:trPr>
        <w:tc>
          <w:tcPr>
            <w:tcW w:w="1335" w:type="dxa"/>
            <w:shd w:val="clear" w:color="auto" w:fill="FFFFFF" w:themeFill="background1"/>
            <w:tcMar>
              <w:top w:w="75" w:type="dxa"/>
              <w:left w:w="75" w:type="dxa"/>
              <w:bottom w:w="75" w:type="dxa"/>
              <w:right w:w="75" w:type="dxa"/>
            </w:tcMar>
            <w:vAlign w:val="center"/>
          </w:tcPr>
          <w:p w14:paraId="6C68B5CF" w14:textId="79270571" w:rsidR="21936E3D" w:rsidRDefault="5176A9E6" w:rsidP="6947B960">
            <w:pPr>
              <w:spacing w:after="0" w:line="240" w:lineRule="auto"/>
            </w:pPr>
            <w:hyperlink r:id="rId29">
              <w:r w:rsidRPr="6947B960">
                <w:rPr>
                  <w:rStyle w:val="Hyperlink"/>
                  <w:b/>
                  <w:bCs/>
                  <w:i/>
                  <w:iCs/>
                  <w:color w:val="0000FF"/>
                </w:rPr>
                <w:t>ITEC 8140</w:t>
              </w:r>
            </w:hyperlink>
          </w:p>
        </w:tc>
        <w:tc>
          <w:tcPr>
            <w:tcW w:w="6210" w:type="dxa"/>
            <w:shd w:val="clear" w:color="auto" w:fill="FFFFFF" w:themeFill="background1"/>
            <w:tcMar>
              <w:top w:w="75" w:type="dxa"/>
              <w:left w:w="75" w:type="dxa"/>
              <w:bottom w:w="75" w:type="dxa"/>
              <w:right w:w="75" w:type="dxa"/>
            </w:tcMar>
            <w:vAlign w:val="center"/>
          </w:tcPr>
          <w:p w14:paraId="09A17952" w14:textId="465641B7" w:rsidR="21936E3D" w:rsidRDefault="1841BC1C" w:rsidP="29250B05">
            <w:pPr>
              <w:spacing w:after="0" w:afterAutospacing="1" w:line="240" w:lineRule="auto"/>
              <w:rPr>
                <w:color w:val="2C2C2C"/>
              </w:rPr>
            </w:pPr>
            <w:r w:rsidRPr="29250B05">
              <w:rPr>
                <w:color w:val="2C2C2C"/>
              </w:rPr>
              <w:t>Contemporary issues in information technology</w:t>
            </w:r>
          </w:p>
        </w:tc>
        <w:tc>
          <w:tcPr>
            <w:tcW w:w="1770" w:type="dxa"/>
            <w:shd w:val="clear" w:color="auto" w:fill="FFFFFF" w:themeFill="background1"/>
            <w:tcMar>
              <w:top w:w="75" w:type="dxa"/>
              <w:left w:w="75" w:type="dxa"/>
              <w:bottom w:w="75" w:type="dxa"/>
              <w:right w:w="75" w:type="dxa"/>
            </w:tcMar>
            <w:vAlign w:val="center"/>
          </w:tcPr>
          <w:p w14:paraId="78D49E14" w14:textId="2A6736CF" w:rsidR="21936E3D" w:rsidRDefault="1841BC1C" w:rsidP="29250B05">
            <w:pPr>
              <w:spacing w:after="0" w:afterAutospacing="1" w:line="240" w:lineRule="auto"/>
              <w:ind w:left="75"/>
              <w:jc w:val="right"/>
              <w:rPr>
                <w:color w:val="2C2C2C"/>
              </w:rPr>
            </w:pPr>
            <w:r w:rsidRPr="29250B05">
              <w:rPr>
                <w:color w:val="2C2C2C"/>
              </w:rPr>
              <w:t>3 credit hours</w:t>
            </w:r>
          </w:p>
        </w:tc>
      </w:tr>
    </w:tbl>
    <w:p w14:paraId="544B8FB4" w14:textId="3E18E92B" w:rsidR="21936E3D" w:rsidRDefault="21936E3D" w:rsidP="21936E3D">
      <w:pPr>
        <w:spacing w:after="0"/>
        <w:rPr>
          <w:b/>
          <w:bCs/>
        </w:rPr>
      </w:pPr>
    </w:p>
    <w:p w14:paraId="6530CBBB" w14:textId="4CE341EC" w:rsidR="34777387" w:rsidRDefault="34777387" w:rsidP="7C6E3717">
      <w:pPr>
        <w:pStyle w:val="Heading3"/>
      </w:pPr>
      <w:r>
        <w:t>Doctoral Seminars</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335"/>
        <w:gridCol w:w="6015"/>
        <w:gridCol w:w="1965"/>
      </w:tblGrid>
      <w:tr w:rsidR="21936E3D" w14:paraId="335E35E7" w14:textId="77777777" w:rsidTr="7C6E3717">
        <w:trPr>
          <w:trHeight w:val="300"/>
        </w:trPr>
        <w:tc>
          <w:tcPr>
            <w:tcW w:w="1335" w:type="dxa"/>
            <w:shd w:val="clear" w:color="auto" w:fill="FFFFFF" w:themeFill="background1"/>
            <w:tcMar>
              <w:top w:w="75" w:type="dxa"/>
              <w:left w:w="75" w:type="dxa"/>
              <w:bottom w:w="75" w:type="dxa"/>
              <w:right w:w="75" w:type="dxa"/>
            </w:tcMar>
            <w:vAlign w:val="center"/>
          </w:tcPr>
          <w:p w14:paraId="0943CD3E" w14:textId="368F7103" w:rsidR="21936E3D" w:rsidRDefault="21936E3D" w:rsidP="21936E3D">
            <w:pPr>
              <w:spacing w:after="0" w:line="240" w:lineRule="auto"/>
            </w:pPr>
            <w:hyperlink r:id="rId30">
              <w:r w:rsidRPr="21936E3D">
                <w:rPr>
                  <w:rStyle w:val="Hyperlink"/>
                  <w:b/>
                  <w:bCs/>
                  <w:i/>
                  <w:iCs/>
                  <w:color w:val="0000FF"/>
                </w:rPr>
                <w:t>ITEC 7000</w:t>
              </w:r>
            </w:hyperlink>
          </w:p>
        </w:tc>
        <w:tc>
          <w:tcPr>
            <w:tcW w:w="6015" w:type="dxa"/>
            <w:shd w:val="clear" w:color="auto" w:fill="FFFFFF" w:themeFill="background1"/>
            <w:tcMar>
              <w:top w:w="75" w:type="dxa"/>
              <w:left w:w="75" w:type="dxa"/>
              <w:bottom w:w="75" w:type="dxa"/>
              <w:right w:w="75" w:type="dxa"/>
            </w:tcMar>
            <w:vAlign w:val="center"/>
          </w:tcPr>
          <w:p w14:paraId="4576E47A" w14:textId="76C7D971" w:rsidR="21936E3D" w:rsidRDefault="21936E3D" w:rsidP="21936E3D">
            <w:pPr>
              <w:spacing w:after="0" w:line="240" w:lineRule="auto"/>
              <w:rPr>
                <w:color w:val="2C2C2C"/>
              </w:rPr>
            </w:pPr>
            <w:r w:rsidRPr="21936E3D">
              <w:rPr>
                <w:color w:val="2C2C2C"/>
              </w:rPr>
              <w:t>Doctoral Seminar I</w:t>
            </w:r>
          </w:p>
        </w:tc>
        <w:tc>
          <w:tcPr>
            <w:tcW w:w="1965" w:type="dxa"/>
            <w:shd w:val="clear" w:color="auto" w:fill="FFFFFF" w:themeFill="background1"/>
            <w:tcMar>
              <w:top w:w="75" w:type="dxa"/>
              <w:left w:w="75" w:type="dxa"/>
              <w:bottom w:w="75" w:type="dxa"/>
              <w:right w:w="75" w:type="dxa"/>
            </w:tcMar>
            <w:vAlign w:val="center"/>
          </w:tcPr>
          <w:p w14:paraId="28480980" w14:textId="3F59C7C2" w:rsidR="21936E3D" w:rsidRDefault="21936E3D" w:rsidP="21936E3D">
            <w:pPr>
              <w:spacing w:after="0" w:line="240" w:lineRule="auto"/>
              <w:ind w:left="75"/>
              <w:jc w:val="right"/>
              <w:rPr>
                <w:color w:val="2C2C2C"/>
              </w:rPr>
            </w:pPr>
            <w:r w:rsidRPr="21936E3D">
              <w:rPr>
                <w:color w:val="2C2C2C"/>
              </w:rPr>
              <w:t>3 credit hours</w:t>
            </w:r>
          </w:p>
        </w:tc>
      </w:tr>
      <w:tr w:rsidR="21936E3D" w14:paraId="0169CD65" w14:textId="77777777" w:rsidTr="7C6E3717">
        <w:trPr>
          <w:trHeight w:val="300"/>
        </w:trPr>
        <w:tc>
          <w:tcPr>
            <w:tcW w:w="1335" w:type="dxa"/>
            <w:shd w:val="clear" w:color="auto" w:fill="FFFFFF" w:themeFill="background1"/>
            <w:tcMar>
              <w:top w:w="75" w:type="dxa"/>
              <w:left w:w="75" w:type="dxa"/>
              <w:bottom w:w="75" w:type="dxa"/>
              <w:right w:w="75" w:type="dxa"/>
            </w:tcMar>
            <w:vAlign w:val="center"/>
          </w:tcPr>
          <w:p w14:paraId="4A066EE9" w14:textId="7F8739EA" w:rsidR="21936E3D" w:rsidRDefault="21936E3D" w:rsidP="21936E3D">
            <w:pPr>
              <w:spacing w:after="0" w:line="240" w:lineRule="auto"/>
            </w:pPr>
            <w:hyperlink r:id="rId31">
              <w:r w:rsidRPr="21936E3D">
                <w:rPr>
                  <w:rStyle w:val="Hyperlink"/>
                  <w:b/>
                  <w:bCs/>
                  <w:i/>
                  <w:iCs/>
                  <w:color w:val="0000FF"/>
                </w:rPr>
                <w:t>ITEC 8950</w:t>
              </w:r>
            </w:hyperlink>
          </w:p>
        </w:tc>
        <w:tc>
          <w:tcPr>
            <w:tcW w:w="6015" w:type="dxa"/>
            <w:shd w:val="clear" w:color="auto" w:fill="FFFFFF" w:themeFill="background1"/>
            <w:tcMar>
              <w:top w:w="75" w:type="dxa"/>
              <w:left w:w="75" w:type="dxa"/>
              <w:bottom w:w="75" w:type="dxa"/>
              <w:right w:w="75" w:type="dxa"/>
            </w:tcMar>
            <w:vAlign w:val="center"/>
          </w:tcPr>
          <w:p w14:paraId="6EC8C953" w14:textId="4041B49F" w:rsidR="21936E3D" w:rsidRDefault="21936E3D" w:rsidP="21936E3D">
            <w:pPr>
              <w:spacing w:after="0" w:line="240" w:lineRule="auto"/>
              <w:rPr>
                <w:color w:val="2C2C2C"/>
              </w:rPr>
            </w:pPr>
            <w:r w:rsidRPr="21936E3D">
              <w:rPr>
                <w:color w:val="2C2C2C"/>
              </w:rPr>
              <w:t>Doctoral Seminar II</w:t>
            </w:r>
          </w:p>
        </w:tc>
        <w:tc>
          <w:tcPr>
            <w:tcW w:w="1965" w:type="dxa"/>
            <w:shd w:val="clear" w:color="auto" w:fill="FFFFFF" w:themeFill="background1"/>
            <w:tcMar>
              <w:top w:w="75" w:type="dxa"/>
              <w:left w:w="75" w:type="dxa"/>
              <w:bottom w:w="75" w:type="dxa"/>
              <w:right w:w="75" w:type="dxa"/>
            </w:tcMar>
            <w:vAlign w:val="center"/>
          </w:tcPr>
          <w:p w14:paraId="04AC3D91" w14:textId="210DE64E" w:rsidR="21936E3D" w:rsidRDefault="21936E3D" w:rsidP="21936E3D">
            <w:pPr>
              <w:spacing w:after="0" w:line="240" w:lineRule="auto"/>
              <w:ind w:left="75"/>
              <w:jc w:val="right"/>
              <w:rPr>
                <w:color w:val="2C2C2C"/>
              </w:rPr>
            </w:pPr>
            <w:r w:rsidRPr="21936E3D">
              <w:rPr>
                <w:color w:val="2C2C2C"/>
              </w:rPr>
              <w:t>3 credit hours</w:t>
            </w:r>
          </w:p>
        </w:tc>
      </w:tr>
    </w:tbl>
    <w:p w14:paraId="730A6F07" w14:textId="178E3519" w:rsidR="21936E3D" w:rsidRDefault="21936E3D" w:rsidP="21936E3D">
      <w:pPr>
        <w:rPr>
          <w:b/>
          <w:bCs/>
        </w:rPr>
      </w:pPr>
    </w:p>
    <w:p w14:paraId="4371B62B" w14:textId="4E4A1218" w:rsidR="64EBCFC2" w:rsidRDefault="64EBCFC2" w:rsidP="64EBCFC2">
      <w:pPr>
        <w:rPr>
          <w:b/>
          <w:bCs/>
        </w:rPr>
      </w:pPr>
    </w:p>
    <w:p w14:paraId="0BA24ED7" w14:textId="7F3CB3E0" w:rsidR="0843977D" w:rsidRDefault="0843977D" w:rsidP="7C6E3717">
      <w:pPr>
        <w:pStyle w:val="Heading2"/>
      </w:pPr>
      <w:r>
        <w:t>DSIT Student Engagement</w:t>
      </w:r>
    </w:p>
    <w:p w14:paraId="1F4E815C" w14:textId="6B4483A4" w:rsidR="0843977D" w:rsidRDefault="0843977D" w:rsidP="6E38A35B">
      <w:r>
        <w:t>D</w:t>
      </w:r>
      <w:r w:rsidR="569E29FE">
        <w:t>octor of Science in Information Technology</w:t>
      </w:r>
      <w:r>
        <w:t xml:space="preserve"> students </w:t>
      </w:r>
      <w:proofErr w:type="gramStart"/>
      <w:r>
        <w:t>have the opportunity to</w:t>
      </w:r>
      <w:proofErr w:type="gramEnd"/>
      <w:r>
        <w:t xml:space="preserve"> serve on the Gradu</w:t>
      </w:r>
      <w:r w:rsidR="568CDECE">
        <w:t>a</w:t>
      </w:r>
      <w:r>
        <w:t>te Student Advisory Council (GSAC).  The mission, student eligibility, meeting schedule, and</w:t>
      </w:r>
      <w:r w:rsidR="1BB6397E">
        <w:t xml:space="preserve"> </w:t>
      </w:r>
      <w:r w:rsidR="6081601F">
        <w:t>or</w:t>
      </w:r>
      <w:r w:rsidR="33F056AA">
        <w:t>ganizational</w:t>
      </w:r>
      <w:r>
        <w:t xml:space="preserve"> general information can be found in the interactive</w:t>
      </w:r>
      <w:r w:rsidR="0D1A1236">
        <w:t xml:space="preserve"> </w:t>
      </w:r>
      <w:hyperlink r:id="rId32">
        <w:r w:rsidR="0D1A1236" w:rsidRPr="21936E3D">
          <w:rPr>
            <w:rStyle w:val="Hyperlink"/>
          </w:rPr>
          <w:t>Graduate Studies Academic Catalog</w:t>
        </w:r>
      </w:hyperlink>
      <w:r w:rsidR="0D1A1236">
        <w:t xml:space="preserve">. </w:t>
      </w:r>
    </w:p>
    <w:p w14:paraId="198CAFB1" w14:textId="333FBEAD" w:rsidR="5F5AD9C5" w:rsidRDefault="5F5AD9C5" w:rsidP="3B128113">
      <w:pPr>
        <w:spacing w:before="240" w:after="240"/>
        <w:rPr>
          <w:highlight w:val="yellow"/>
        </w:rPr>
      </w:pPr>
      <w:r>
        <w:t xml:space="preserve">The </w:t>
      </w:r>
      <w:r w:rsidRPr="3B128113">
        <w:rPr>
          <w:b/>
          <w:bCs/>
        </w:rPr>
        <w:t>Doctoral Student Academic Connection Network</w:t>
      </w:r>
      <w:r>
        <w:t xml:space="preserve"> is a group of student representatives that </w:t>
      </w:r>
      <w:r w:rsidR="6D5911C1">
        <w:t xml:space="preserve">organize regular meetings with students in the DSIT program. </w:t>
      </w:r>
      <w:r>
        <w:t xml:space="preserve"> </w:t>
      </w:r>
      <w:r w:rsidR="5FFFD7C8" w:rsidRPr="3B128113">
        <w:rPr>
          <w:rFonts w:ascii="Aptos" w:eastAsia="Aptos" w:hAnsi="Aptos" w:cs="Aptos"/>
          <w:color w:val="000000" w:themeColor="text1"/>
        </w:rPr>
        <w:t xml:space="preserve">The Doctoral Student Academic Connection Network will begin during Residency I and meet at least </w:t>
      </w:r>
      <w:r w:rsidR="74B13F39" w:rsidRPr="3B128113">
        <w:rPr>
          <w:rFonts w:ascii="Aptos" w:eastAsia="Aptos" w:hAnsi="Aptos" w:cs="Aptos"/>
          <w:color w:val="000000" w:themeColor="text1"/>
        </w:rPr>
        <w:t xml:space="preserve">monthly </w:t>
      </w:r>
      <w:r w:rsidR="5FFFD7C8" w:rsidRPr="3B128113">
        <w:rPr>
          <w:rFonts w:ascii="Aptos" w:eastAsia="Aptos" w:hAnsi="Aptos" w:cs="Aptos"/>
          <w:color w:val="000000" w:themeColor="text1"/>
        </w:rPr>
        <w:t>to provide a supportive space for doctoral candidates to share experiences, discuss challenges, and celebrate milestones in their academic journey. These meetings will foster collaboration, motivation, and the exchange of valuable insights, helping members navigate the complexities of their doctoral programs. By engaging in regular discussions, participants can gain fresh perspectives, build a strong academic network, and stay motivated throughout their research and coursework.</w:t>
      </w:r>
    </w:p>
    <w:p w14:paraId="41948E06" w14:textId="53CAE57E" w:rsidR="26D4936B" w:rsidRDefault="26D4936B" w:rsidP="6E38A35B">
      <w:r>
        <w:t xml:space="preserve">There are also multiple opportunities to </w:t>
      </w:r>
      <w:r w:rsidR="71360170">
        <w:t>participate</w:t>
      </w:r>
      <w:r>
        <w:t xml:space="preserve"> in activities offered by the Department of I</w:t>
      </w:r>
      <w:r w:rsidR="538C1E0B">
        <w:t xml:space="preserve">nformation Technology </w:t>
      </w:r>
      <w:r>
        <w:t xml:space="preserve">to stay engaged and connected with </w:t>
      </w:r>
      <w:r w:rsidR="39C860DE">
        <w:t>your professors and peers</w:t>
      </w:r>
      <w:r w:rsidR="18BEA3F6">
        <w:t>.</w:t>
      </w:r>
      <w:r w:rsidR="6A920A99">
        <w:t xml:space="preserve"> This information will be distributed via email to all students.</w:t>
      </w:r>
      <w:r w:rsidR="18BEA3F6">
        <w:t xml:space="preserve"> Some activities available are:</w:t>
      </w:r>
    </w:p>
    <w:p w14:paraId="78725F93" w14:textId="1BB1C078" w:rsidR="18BEA3F6" w:rsidRDefault="18BEA3F6" w:rsidP="6E38A35B">
      <w:pPr>
        <w:pStyle w:val="ListParagraph"/>
        <w:numPr>
          <w:ilvl w:val="0"/>
          <w:numId w:val="8"/>
        </w:numPr>
        <w:spacing w:after="0"/>
        <w:rPr>
          <w:rFonts w:ascii="Aptos" w:eastAsia="Aptos" w:hAnsi="Aptos" w:cs="Aptos"/>
          <w:color w:val="000000" w:themeColor="text1"/>
        </w:rPr>
      </w:pPr>
      <w:r w:rsidRPr="6E38A35B">
        <w:rPr>
          <w:rFonts w:ascii="Aptos" w:eastAsia="Aptos" w:hAnsi="Aptos" w:cs="Aptos"/>
          <w:color w:val="000000" w:themeColor="text1"/>
        </w:rPr>
        <w:t>Monthly Seminars</w:t>
      </w:r>
    </w:p>
    <w:p w14:paraId="6AE27220" w14:textId="7A2769F4" w:rsidR="18BEA3F6" w:rsidRDefault="18BEA3F6" w:rsidP="6E38A35B">
      <w:pPr>
        <w:pStyle w:val="ListParagraph"/>
        <w:numPr>
          <w:ilvl w:val="0"/>
          <w:numId w:val="8"/>
        </w:numPr>
        <w:spacing w:after="0"/>
        <w:rPr>
          <w:rFonts w:ascii="Aptos" w:eastAsia="Aptos" w:hAnsi="Aptos" w:cs="Aptos"/>
          <w:color w:val="000000" w:themeColor="text1"/>
        </w:rPr>
      </w:pPr>
      <w:r w:rsidRPr="6E38A35B">
        <w:rPr>
          <w:rFonts w:ascii="Aptos" w:eastAsia="Aptos" w:hAnsi="Aptos" w:cs="Aptos"/>
          <w:color w:val="000000" w:themeColor="text1"/>
        </w:rPr>
        <w:t>Yearly Academic Cybersecurity Seminar</w:t>
      </w:r>
    </w:p>
    <w:p w14:paraId="52F08468" w14:textId="78765609" w:rsidR="18BEA3F6" w:rsidRDefault="18BEA3F6" w:rsidP="6E38A35B">
      <w:pPr>
        <w:pStyle w:val="ListParagraph"/>
        <w:numPr>
          <w:ilvl w:val="0"/>
          <w:numId w:val="8"/>
        </w:numPr>
        <w:spacing w:after="0"/>
        <w:rPr>
          <w:rFonts w:ascii="Aptos" w:eastAsia="Aptos" w:hAnsi="Aptos" w:cs="Aptos"/>
          <w:color w:val="000000" w:themeColor="text1"/>
        </w:rPr>
      </w:pPr>
      <w:r w:rsidRPr="6E38A35B">
        <w:rPr>
          <w:rFonts w:ascii="Aptos" w:eastAsia="Aptos" w:hAnsi="Aptos" w:cs="Aptos"/>
          <w:color w:val="000000" w:themeColor="text1"/>
        </w:rPr>
        <w:t>Program newsletters</w:t>
      </w:r>
    </w:p>
    <w:p w14:paraId="3F009219" w14:textId="15684BF6" w:rsidR="18BEA3F6" w:rsidRDefault="18BEA3F6" w:rsidP="6E38A35B">
      <w:pPr>
        <w:pStyle w:val="ListParagraph"/>
        <w:numPr>
          <w:ilvl w:val="0"/>
          <w:numId w:val="8"/>
        </w:numPr>
        <w:spacing w:after="0"/>
        <w:rPr>
          <w:rFonts w:ascii="Aptos" w:eastAsia="Aptos" w:hAnsi="Aptos" w:cs="Aptos"/>
          <w:color w:val="000000" w:themeColor="text1"/>
        </w:rPr>
      </w:pPr>
      <w:r w:rsidRPr="6E38A35B">
        <w:rPr>
          <w:rFonts w:ascii="Aptos" w:eastAsia="Aptos" w:hAnsi="Aptos" w:cs="Aptos"/>
          <w:color w:val="000000" w:themeColor="text1"/>
        </w:rPr>
        <w:lastRenderedPageBreak/>
        <w:t>Cohort member networking</w:t>
      </w:r>
    </w:p>
    <w:p w14:paraId="664B2C5A" w14:textId="5A864B5D" w:rsidR="18BEA3F6" w:rsidRDefault="18BEA3F6" w:rsidP="6E38A35B">
      <w:pPr>
        <w:pStyle w:val="ListParagraph"/>
        <w:numPr>
          <w:ilvl w:val="0"/>
          <w:numId w:val="8"/>
        </w:numPr>
        <w:spacing w:after="0"/>
        <w:rPr>
          <w:rFonts w:ascii="Aptos" w:eastAsia="Aptos" w:hAnsi="Aptos" w:cs="Aptos"/>
          <w:color w:val="000000" w:themeColor="text1"/>
        </w:rPr>
      </w:pPr>
      <w:r w:rsidRPr="21936E3D">
        <w:rPr>
          <w:rFonts w:ascii="Aptos" w:eastAsia="Aptos" w:hAnsi="Aptos" w:cs="Aptos"/>
          <w:color w:val="000000" w:themeColor="text1"/>
        </w:rPr>
        <w:t>Faculty and leadership support</w:t>
      </w:r>
    </w:p>
    <w:p w14:paraId="142BC966" w14:textId="4051C62D" w:rsidR="74E8FAAC" w:rsidRDefault="74E8FAAC" w:rsidP="29250B05">
      <w:pPr>
        <w:spacing w:after="0"/>
        <w:rPr>
          <w:rFonts w:ascii="Aptos" w:eastAsia="Aptos" w:hAnsi="Aptos" w:cs="Aptos"/>
          <w:color w:val="000000" w:themeColor="text1"/>
        </w:rPr>
      </w:pPr>
    </w:p>
    <w:p w14:paraId="1E653E6D" w14:textId="4B03CE08" w:rsidR="29250B05" w:rsidRDefault="29250B05" w:rsidP="29250B05">
      <w:pPr>
        <w:spacing w:after="0"/>
        <w:rPr>
          <w:rFonts w:ascii="Aptos" w:eastAsia="Aptos" w:hAnsi="Aptos" w:cs="Aptos"/>
          <w:color w:val="000000" w:themeColor="text1"/>
        </w:rPr>
      </w:pPr>
    </w:p>
    <w:p w14:paraId="5897DCD2" w14:textId="052B5FFB" w:rsidR="29250B05" w:rsidRDefault="29250B05" w:rsidP="29250B05">
      <w:pPr>
        <w:spacing w:after="0"/>
        <w:rPr>
          <w:rFonts w:ascii="Aptos" w:eastAsia="Aptos" w:hAnsi="Aptos" w:cs="Aptos"/>
          <w:color w:val="000000" w:themeColor="text1"/>
        </w:rPr>
      </w:pPr>
    </w:p>
    <w:p w14:paraId="4BCEADC5" w14:textId="3AD4E350" w:rsidR="0619C44A" w:rsidRDefault="0619C44A" w:rsidP="7C6E3717">
      <w:pPr>
        <w:pStyle w:val="Heading2"/>
      </w:pPr>
      <w:r>
        <w:t>DSIT Student Advisement</w:t>
      </w:r>
    </w:p>
    <w:p w14:paraId="287F9E84" w14:textId="1AB3D3A3" w:rsidR="3850FEE8" w:rsidRDefault="3850FEE8" w:rsidP="6E38A35B">
      <w:r>
        <w:t xml:space="preserve">The graduate program coordinator will be your advisor. Every semester </w:t>
      </w:r>
      <w:r w:rsidR="09A9817A">
        <w:t>the cohort</w:t>
      </w:r>
      <w:r>
        <w:t xml:space="preserve"> will get registered for the upcoming sessions when the registration period opens. Any </w:t>
      </w:r>
      <w:r w:rsidR="3C7066A1">
        <w:t>issue with your courses must be communicated to the coordinator</w:t>
      </w:r>
      <w:r w:rsidR="57CB232C">
        <w:t xml:space="preserve"> </w:t>
      </w:r>
      <w:r w:rsidR="70FDBEFF">
        <w:t>in a timely manner.</w:t>
      </w:r>
    </w:p>
    <w:p w14:paraId="51DD0097" w14:textId="173105D4" w:rsidR="6E38A35B" w:rsidRDefault="6E38A35B" w:rsidP="6E38A35B">
      <w:pPr>
        <w:rPr>
          <w:b/>
          <w:bCs/>
        </w:rPr>
      </w:pPr>
    </w:p>
    <w:p w14:paraId="02AA1AFC" w14:textId="61821373" w:rsidR="0619C44A" w:rsidRDefault="0619C44A" w:rsidP="7C6E3717">
      <w:pPr>
        <w:pStyle w:val="Heading2"/>
      </w:pPr>
      <w:r>
        <w:t>Civility, Academic Honesty Expectations, and E-Professionalism</w:t>
      </w:r>
    </w:p>
    <w:p w14:paraId="18B7B057" w14:textId="384C7372" w:rsidR="2F033421" w:rsidRDefault="2F033421" w:rsidP="6E38A35B">
      <w:r>
        <w:t xml:space="preserve">Since </w:t>
      </w:r>
      <w:r w:rsidR="330F9DD8">
        <w:t>most of</w:t>
      </w:r>
      <w:r>
        <w:t xml:space="preserve"> the courses are online, it is expected the student demonstrates e-professionalism, including </w:t>
      </w:r>
      <w:r w:rsidR="428EF346">
        <w:t xml:space="preserve">engaging in regular attendance, </w:t>
      </w:r>
      <w:r>
        <w:t xml:space="preserve">submitting </w:t>
      </w:r>
      <w:r w:rsidR="1F2C9580" w:rsidRPr="74E8FAAC">
        <w:rPr>
          <w:b/>
          <w:bCs/>
        </w:rPr>
        <w:t xml:space="preserve">quality </w:t>
      </w:r>
      <w:r w:rsidRPr="74E8FAAC">
        <w:rPr>
          <w:b/>
          <w:bCs/>
        </w:rPr>
        <w:t>assignments</w:t>
      </w:r>
      <w:r>
        <w:t xml:space="preserve"> on time, communicating with the instructor in a timely manner, sending </w:t>
      </w:r>
      <w:r w:rsidR="0CCE4051">
        <w:t>emails with professionalism, etc.</w:t>
      </w:r>
    </w:p>
    <w:p w14:paraId="3398F6F8" w14:textId="3D6611AD" w:rsidR="0CCE4051" w:rsidRDefault="0CCE4051" w:rsidP="6E38A35B">
      <w:r>
        <w:t>It is also expected to always submit original work, including references consulted.</w:t>
      </w:r>
      <w:r w:rsidR="1702EE68">
        <w:t xml:space="preserve"> </w:t>
      </w:r>
      <w:r>
        <w:t xml:space="preserve">Academic dishonesty and plagiarism </w:t>
      </w:r>
      <w:r w:rsidR="52760552">
        <w:t>are</w:t>
      </w:r>
      <w:r w:rsidR="6B84B3E2">
        <w:t xml:space="preserve"> not accepted.</w:t>
      </w:r>
    </w:p>
    <w:p w14:paraId="74FE0A88" w14:textId="7D9BDC1B" w:rsidR="6E38A35B" w:rsidRDefault="6E38A35B" w:rsidP="6E38A35B"/>
    <w:p w14:paraId="721CDF27" w14:textId="5BF717E4" w:rsidR="4DC7C7F5" w:rsidRDefault="4DC7C7F5" w:rsidP="7C6E3717">
      <w:pPr>
        <w:pStyle w:val="Heading2"/>
      </w:pPr>
      <w:r>
        <w:t>DSIT Outcomes</w:t>
      </w:r>
    </w:p>
    <w:p w14:paraId="3EDA17F8" w14:textId="604EC28E" w:rsidR="7481FCDF" w:rsidRDefault="7481FCDF" w:rsidP="2BEBFA1A">
      <w:r w:rsidRPr="50D586BB">
        <w:t xml:space="preserve">Upon completion of this degree, the </w:t>
      </w:r>
      <w:r w:rsidR="0715FC82" w:rsidRPr="50D586BB">
        <w:t>DSIT</w:t>
      </w:r>
      <w:r w:rsidRPr="50D586BB">
        <w:t xml:space="preserve"> candidate will be awarded a </w:t>
      </w:r>
      <w:r w:rsidRPr="50D586BB">
        <w:rPr>
          <w:b/>
          <w:bCs/>
        </w:rPr>
        <w:t>Doctor of Science in Information Technology degree</w:t>
      </w:r>
      <w:r w:rsidRPr="50D586BB">
        <w:t xml:space="preserve"> from Middle Georgia State University.  </w:t>
      </w:r>
      <w:r w:rsidR="4DC7C7F5" w:rsidRPr="50D586BB">
        <w:t xml:space="preserve">This degree does not guarantee advancement or promotion in any professional setting.  </w:t>
      </w:r>
      <w:r w:rsidR="57828A81" w:rsidRPr="50D586BB">
        <w:t>This degree</w:t>
      </w:r>
      <w:r w:rsidR="4DC7C7F5" w:rsidRPr="50D586BB">
        <w:t xml:space="preserve"> is a </w:t>
      </w:r>
      <w:r w:rsidR="177D74F4" w:rsidRPr="50D586BB">
        <w:t>professional</w:t>
      </w:r>
      <w:r w:rsidR="4DC7C7F5" w:rsidRPr="50D586BB">
        <w:t>, specialty, terminal degree; however, it may not be recognized for advancement, promotion, or retention</w:t>
      </w:r>
      <w:r w:rsidR="25502289" w:rsidRPr="50D586BB">
        <w:t xml:space="preserve"> by </w:t>
      </w:r>
      <w:proofErr w:type="gramStart"/>
      <w:r w:rsidR="25502289" w:rsidRPr="50D586BB">
        <w:t>any and all</w:t>
      </w:r>
      <w:proofErr w:type="gramEnd"/>
      <w:r w:rsidR="25502289" w:rsidRPr="50D586BB">
        <w:t xml:space="preserve"> employers or academic </w:t>
      </w:r>
      <w:r w:rsidR="0C9B2F97" w:rsidRPr="50D586BB">
        <w:t>entities</w:t>
      </w:r>
      <w:r w:rsidR="4DC7C7F5" w:rsidRPr="50D586BB">
        <w:t xml:space="preserve">. </w:t>
      </w:r>
      <w:bookmarkStart w:id="6" w:name="_Int_goSTS8aW"/>
      <w:proofErr w:type="gramStart"/>
      <w:r w:rsidR="4DC7C7F5" w:rsidRPr="50D586BB">
        <w:t>Any and all</w:t>
      </w:r>
      <w:bookmarkEnd w:id="6"/>
      <w:proofErr w:type="gramEnd"/>
      <w:r w:rsidR="4DC7C7F5" w:rsidRPr="50D586BB">
        <w:t xml:space="preserve"> recognition</w:t>
      </w:r>
      <w:r w:rsidR="7F4DB6A4" w:rsidRPr="50D586BB">
        <w:t xml:space="preserve"> of this degree is at an employer</w:t>
      </w:r>
      <w:r w:rsidR="756955C1" w:rsidRPr="50D586BB">
        <w:t xml:space="preserve">’s or academic entity’s </w:t>
      </w:r>
      <w:r w:rsidR="7F4DB6A4" w:rsidRPr="50D586BB">
        <w:t>discretion</w:t>
      </w:r>
      <w:r w:rsidR="30EE3407" w:rsidRPr="50D586BB">
        <w:t xml:space="preserve">, and Middle Georgia State University retains or holds </w:t>
      </w:r>
      <w:r w:rsidR="30EE3407">
        <w:t>no</w:t>
      </w:r>
      <w:r w:rsidR="159F55A1">
        <w:t xml:space="preserve"> liabilities or warranties, implied or expressed</w:t>
      </w:r>
      <w:r w:rsidR="7F4DB6A4">
        <w:t xml:space="preserve">.  </w:t>
      </w:r>
    </w:p>
    <w:p w14:paraId="4DBD8BF4" w14:textId="005E8F69" w:rsidR="0F2370B9" w:rsidRDefault="0863FB2D" w:rsidP="0F2370B9">
      <w:r>
        <w:t>The DSIT Student Learning Outcomes are:</w:t>
      </w:r>
    </w:p>
    <w:p w14:paraId="31510C5E" w14:textId="34AA817D" w:rsidR="0F2370B9" w:rsidRDefault="7498E763" w:rsidP="6E38A35B">
      <w:pPr>
        <w:shd w:val="clear" w:color="auto" w:fill="FFFFFF" w:themeFill="background1"/>
        <w:spacing w:line="257" w:lineRule="auto"/>
      </w:pPr>
      <w:r w:rsidRPr="6E38A35B">
        <w:rPr>
          <w:b/>
          <w:bCs/>
        </w:rPr>
        <w:t>SLO 1:</w:t>
      </w:r>
      <w:r w:rsidRPr="6E38A35B">
        <w:t xml:space="preserve"> Apply relevant methodologies to develop an innovative information technology solution (Program SLO 1) </w:t>
      </w:r>
    </w:p>
    <w:p w14:paraId="65ADF00F" w14:textId="11452A0A" w:rsidR="0F2370B9" w:rsidRDefault="7498E763" w:rsidP="6E38A35B">
      <w:pPr>
        <w:shd w:val="clear" w:color="auto" w:fill="FFFFFF" w:themeFill="background1"/>
        <w:spacing w:line="257" w:lineRule="auto"/>
      </w:pPr>
      <w:r w:rsidRPr="6E38A35B">
        <w:rPr>
          <w:b/>
          <w:bCs/>
        </w:rPr>
        <w:t>SLO2:</w:t>
      </w:r>
      <w:r w:rsidRPr="6E38A35B">
        <w:t xml:space="preserve"> Formulate effective leadership strategies to guide information technology within organizations (Program SLO 2) </w:t>
      </w:r>
    </w:p>
    <w:p w14:paraId="74DF81E5" w14:textId="6333A8F7" w:rsidR="0F2370B9" w:rsidRDefault="7498E763" w:rsidP="6E38A35B">
      <w:pPr>
        <w:shd w:val="clear" w:color="auto" w:fill="FFFFFF" w:themeFill="background1"/>
        <w:spacing w:line="257" w:lineRule="auto"/>
      </w:pPr>
      <w:r w:rsidRPr="6E38A35B">
        <w:rPr>
          <w:b/>
          <w:bCs/>
        </w:rPr>
        <w:lastRenderedPageBreak/>
        <w:t>SLO3:</w:t>
      </w:r>
      <w:r w:rsidRPr="6E38A35B">
        <w:t xml:space="preserve"> Evaluate information technology policy, compliance, and legal requirements within organizations (program SLO 3) </w:t>
      </w:r>
    </w:p>
    <w:p w14:paraId="2EE5AD67" w14:textId="061FC966" w:rsidR="0F2370B9" w:rsidRDefault="7498E763" w:rsidP="6E38A35B">
      <w:pPr>
        <w:shd w:val="clear" w:color="auto" w:fill="FFFFFF" w:themeFill="background1"/>
        <w:spacing w:line="257" w:lineRule="auto"/>
      </w:pPr>
      <w:r w:rsidRPr="6E38A35B">
        <w:rPr>
          <w:b/>
          <w:bCs/>
        </w:rPr>
        <w:t>SLO 4:</w:t>
      </w:r>
      <w:r w:rsidRPr="6E38A35B">
        <w:t xml:space="preserve"> Conduct information technology research to create knowledge (program SLO 4)</w:t>
      </w:r>
    </w:p>
    <w:p w14:paraId="7D115397" w14:textId="3E41DC10" w:rsidR="74E8FAAC" w:rsidRDefault="74E8FAAC" w:rsidP="74E8FAAC">
      <w:pPr>
        <w:rPr>
          <w:b/>
          <w:bCs/>
        </w:rPr>
      </w:pPr>
    </w:p>
    <w:p w14:paraId="1A7A7F66" w14:textId="077BE355" w:rsidR="4DB53051" w:rsidRDefault="07852058" w:rsidP="7C6E3717">
      <w:pPr>
        <w:pStyle w:val="Heading2"/>
      </w:pPr>
      <w:r>
        <w:t>R</w:t>
      </w:r>
      <w:r w:rsidR="39A432A6">
        <w:t xml:space="preserve">esearch </w:t>
      </w:r>
    </w:p>
    <w:p w14:paraId="0462BAB8" w14:textId="0CB16607" w:rsidR="39A432A6" w:rsidRDefault="73CD5021" w:rsidP="2BEBFA1A">
      <w:r>
        <w:t xml:space="preserve"> Integrity is expected</w:t>
      </w:r>
      <w:r w:rsidR="39158D47">
        <w:t xml:space="preserve"> in the research conducted by the student. The </w:t>
      </w:r>
      <w:r w:rsidR="5CAC8556">
        <w:t xml:space="preserve">final product of this program is a </w:t>
      </w:r>
      <w:r w:rsidR="39158D47">
        <w:t>research paper</w:t>
      </w:r>
      <w:r w:rsidR="702C2BA5">
        <w:t xml:space="preserve"> (not a dissertation). The student must start the research process </w:t>
      </w:r>
      <w:r w:rsidR="33C8ADEB">
        <w:t>from</w:t>
      </w:r>
      <w:r w:rsidR="702C2BA5">
        <w:t xml:space="preserve"> the beginning of the program, </w:t>
      </w:r>
      <w:r w:rsidR="2B37935C">
        <w:t>to</w:t>
      </w:r>
      <w:r w:rsidR="702C2BA5">
        <w:t xml:space="preserve"> finish </w:t>
      </w:r>
      <w:r w:rsidR="1B1FF1D3">
        <w:t>the research paper on time and successfully complete the program</w:t>
      </w:r>
      <w:r w:rsidR="2D7376ED">
        <w:t>.</w:t>
      </w:r>
      <w:r w:rsidR="6C187795">
        <w:t xml:space="preserve"> </w:t>
      </w:r>
    </w:p>
    <w:p w14:paraId="79945FC7" w14:textId="6EAC6B37" w:rsidR="40BE4520" w:rsidRDefault="40BE4520" w:rsidP="7C6E3717">
      <w:pPr>
        <w:pStyle w:val="Heading3"/>
        <w:ind w:firstLine="720"/>
        <w:rPr>
          <w:i/>
          <w:iCs/>
        </w:rPr>
      </w:pPr>
      <w:r>
        <w:t>APA Formatting</w:t>
      </w:r>
    </w:p>
    <w:p w14:paraId="1492CFFA" w14:textId="3BEDB871" w:rsidR="40BE4520" w:rsidRDefault="40BE4520" w:rsidP="21936E3D">
      <w:pPr>
        <w:ind w:left="720"/>
      </w:pPr>
      <w:r>
        <w:t>Strict adherence to APA formatting is required throughout the program. Students must obtain and reference the latest APA edition. Formatting requirements apply to all coursework</w:t>
      </w:r>
      <w:r w:rsidR="52D46DB5">
        <w:t xml:space="preserve">, and formatting is the responsibility of the student. Please contact the MGA Library to make an appointment with the Graduate Studies Librarian for APA formatting support. </w:t>
      </w:r>
    </w:p>
    <w:p w14:paraId="0A498399" w14:textId="4F7088A8" w:rsidR="02330BE8" w:rsidRDefault="02330BE8" w:rsidP="7C6E3717">
      <w:pPr>
        <w:pStyle w:val="Heading3"/>
        <w:ind w:firstLine="720"/>
      </w:pPr>
      <w:r w:rsidRPr="7C6E3717">
        <w:t xml:space="preserve">Institutional Review Board (IRB) </w:t>
      </w:r>
      <w:r w:rsidR="2DEE0912" w:rsidRPr="7C6E3717">
        <w:t xml:space="preserve">Process and </w:t>
      </w:r>
      <w:proofErr w:type="spellStart"/>
      <w:r w:rsidR="2DEE0912" w:rsidRPr="7C6E3717">
        <w:t>CiTi</w:t>
      </w:r>
      <w:proofErr w:type="spellEnd"/>
      <w:r w:rsidR="2DEE0912" w:rsidRPr="7C6E3717">
        <w:t xml:space="preserve"> Training</w:t>
      </w:r>
    </w:p>
    <w:p w14:paraId="66D10618" w14:textId="34228C2E" w:rsidR="02330BE8" w:rsidRDefault="02330BE8" w:rsidP="21936E3D">
      <w:pPr>
        <w:ind w:left="720"/>
      </w:pPr>
      <w:r w:rsidRPr="74E8FAAC">
        <w:t xml:space="preserve">As a doctoral student, you will be required to submit an IRB and complete </w:t>
      </w:r>
      <w:proofErr w:type="spellStart"/>
      <w:r w:rsidRPr="74E8FAAC">
        <w:t>CiTi</w:t>
      </w:r>
      <w:proofErr w:type="spellEnd"/>
      <w:r w:rsidRPr="74E8FAAC">
        <w:t xml:space="preserve"> Training in the ITEC 7110 course</w:t>
      </w:r>
      <w:r w:rsidR="4E295030" w:rsidRPr="74E8FAAC">
        <w:t xml:space="preserve"> prior to conducting research. The IRB overse</w:t>
      </w:r>
      <w:r w:rsidR="751DB553" w:rsidRPr="74E8FAAC">
        <w:t>e</w:t>
      </w:r>
      <w:r w:rsidR="4E295030" w:rsidRPr="74E8FAAC">
        <w:t>s all research involving human subjects and IRB approval is required before research begins.</w:t>
      </w:r>
      <w:r w:rsidR="40A66731" w:rsidRPr="74E8FAAC">
        <w:t xml:space="preserve"> </w:t>
      </w:r>
      <w:proofErr w:type="spellStart"/>
      <w:r w:rsidR="4E295030" w:rsidRPr="74E8FAAC">
        <w:t>CiTi</w:t>
      </w:r>
      <w:proofErr w:type="spellEnd"/>
      <w:r w:rsidR="4E295030" w:rsidRPr="74E8FAAC">
        <w:t xml:space="preserve"> Training is also required to submit the IRB</w:t>
      </w:r>
      <w:r w:rsidR="325D8D8D" w:rsidRPr="74E8FAAC">
        <w:t xml:space="preserve"> for research involving human subjects</w:t>
      </w:r>
      <w:r w:rsidR="4E295030" w:rsidRPr="74E8FAAC">
        <w:t xml:space="preserve">. </w:t>
      </w:r>
      <w:r w:rsidR="55FE07C3" w:rsidRPr="74E8FAAC">
        <w:t xml:space="preserve">Please see the </w:t>
      </w:r>
      <w:hyperlink r:id="rId33">
        <w:r w:rsidR="55FE07C3" w:rsidRPr="74E8FAAC">
          <w:rPr>
            <w:rStyle w:val="Hyperlink"/>
          </w:rPr>
          <w:t>MGA IRB website</w:t>
        </w:r>
      </w:hyperlink>
      <w:r w:rsidR="55FE07C3" w:rsidRPr="74E8FAAC">
        <w:t xml:space="preserve"> for further information. </w:t>
      </w:r>
      <w:r w:rsidR="75836E0D" w:rsidRPr="74E8FAAC">
        <w:t xml:space="preserve"> </w:t>
      </w:r>
    </w:p>
    <w:p w14:paraId="071D9CEE" w14:textId="480F6487" w:rsidR="21936E3D" w:rsidRDefault="21936E3D" w:rsidP="21936E3D"/>
    <w:p w14:paraId="2BD8850B" w14:textId="481A5086" w:rsidR="3BC9E9B3" w:rsidRDefault="3BC9E9B3" w:rsidP="7C6E3717">
      <w:pPr>
        <w:pStyle w:val="Heading2"/>
      </w:pPr>
      <w:r>
        <w:t>Academic Performance and Progress</w:t>
      </w:r>
    </w:p>
    <w:p w14:paraId="06D2BA16" w14:textId="2D1F7956" w:rsidR="65DF97D5" w:rsidRDefault="65DF97D5" w:rsidP="74E8FAAC">
      <w:pPr>
        <w:rPr>
          <w:rFonts w:ascii="Aptos" w:eastAsia="Aptos" w:hAnsi="Aptos" w:cs="Aptos"/>
          <w:color w:val="000000" w:themeColor="text1"/>
        </w:rPr>
      </w:pPr>
      <w:r w:rsidRPr="74E8FAAC">
        <w:rPr>
          <w:rFonts w:ascii="Aptos" w:eastAsia="Aptos" w:hAnsi="Aptos" w:cs="Aptos"/>
          <w:color w:val="000000" w:themeColor="text1"/>
        </w:rPr>
        <w:t xml:space="preserve">A student admitted to the Middle Georgia State University Doctor of Science in Information Technology Program may continue </w:t>
      </w:r>
      <w:r w:rsidR="4A37D449" w:rsidRPr="74E8FAAC">
        <w:rPr>
          <w:rFonts w:ascii="Aptos" w:eastAsia="Aptos" w:hAnsi="Aptos" w:cs="Aptos"/>
          <w:color w:val="000000" w:themeColor="text1"/>
        </w:rPr>
        <w:t xml:space="preserve">in the program </w:t>
      </w:r>
      <w:bookmarkStart w:id="7" w:name="_Int_k5g3cEyM"/>
      <w:proofErr w:type="gramStart"/>
      <w:r w:rsidRPr="74E8FAAC">
        <w:rPr>
          <w:rFonts w:ascii="Aptos" w:eastAsia="Aptos" w:hAnsi="Aptos" w:cs="Aptos"/>
          <w:color w:val="000000" w:themeColor="text1"/>
        </w:rPr>
        <w:t>as long as</w:t>
      </w:r>
      <w:bookmarkEnd w:id="7"/>
      <w:proofErr w:type="gramEnd"/>
      <w:r w:rsidRPr="74E8FAAC">
        <w:rPr>
          <w:rFonts w:ascii="Aptos" w:eastAsia="Aptos" w:hAnsi="Aptos" w:cs="Aptos"/>
          <w:color w:val="000000" w:themeColor="text1"/>
        </w:rPr>
        <w:t xml:space="preserve"> the student maintains satisfactory performance and progress toward completion of the student’s DSIT degree.</w:t>
      </w:r>
    </w:p>
    <w:p w14:paraId="662E4183" w14:textId="413E0A73" w:rsidR="65DF97D5" w:rsidRDefault="65DF97D5" w:rsidP="6E38A35B">
      <w:pPr>
        <w:rPr>
          <w:rFonts w:ascii="Aptos" w:eastAsia="Aptos" w:hAnsi="Aptos" w:cs="Aptos"/>
          <w:color w:val="000000" w:themeColor="text1"/>
        </w:rPr>
      </w:pPr>
      <w:r w:rsidRPr="6E38A35B">
        <w:rPr>
          <w:rFonts w:ascii="Aptos" w:eastAsia="Aptos" w:hAnsi="Aptos" w:cs="Aptos"/>
          <w:color w:val="000000" w:themeColor="text1"/>
        </w:rPr>
        <w:t>The definition of satisfactory academic and professional performance for this program is defined as</w:t>
      </w:r>
      <w:r w:rsidR="2CB237CE" w:rsidRPr="6E38A35B">
        <w:rPr>
          <w:rFonts w:ascii="Aptos" w:eastAsia="Aptos" w:hAnsi="Aptos" w:cs="Aptos"/>
          <w:color w:val="000000" w:themeColor="text1"/>
        </w:rPr>
        <w:t>:</w:t>
      </w:r>
    </w:p>
    <w:p w14:paraId="64F146ED" w14:textId="16544FC9" w:rsidR="65DF97D5" w:rsidRDefault="65DF97D5" w:rsidP="6E38A35B">
      <w:pPr>
        <w:pStyle w:val="ListParagraph"/>
        <w:numPr>
          <w:ilvl w:val="0"/>
          <w:numId w:val="22"/>
        </w:numPr>
        <w:rPr>
          <w:rFonts w:ascii="Aptos" w:eastAsia="Aptos" w:hAnsi="Aptos" w:cs="Aptos"/>
          <w:color w:val="000000" w:themeColor="text1"/>
        </w:rPr>
      </w:pPr>
      <w:r w:rsidRPr="6E38A35B">
        <w:rPr>
          <w:rFonts w:ascii="Aptos" w:eastAsia="Aptos" w:hAnsi="Aptos" w:cs="Aptos"/>
          <w:color w:val="000000" w:themeColor="text1"/>
        </w:rPr>
        <w:t xml:space="preserve">Meeting general expectations for graduate student performance and progress within the program that includes, but is not limited to, </w:t>
      </w:r>
      <w:r w:rsidR="3516FAEA" w:rsidRPr="6E38A35B">
        <w:rPr>
          <w:rFonts w:ascii="Aptos" w:eastAsia="Aptos" w:hAnsi="Aptos" w:cs="Aptos"/>
          <w:color w:val="000000" w:themeColor="text1"/>
        </w:rPr>
        <w:t xml:space="preserve">regular attendance, </w:t>
      </w:r>
      <w:r w:rsidRPr="6E38A35B">
        <w:rPr>
          <w:rFonts w:ascii="Aptos" w:eastAsia="Aptos" w:hAnsi="Aptos" w:cs="Aptos"/>
          <w:color w:val="000000" w:themeColor="text1"/>
        </w:rPr>
        <w:t>required coursework</w:t>
      </w:r>
      <w:r w:rsidR="759565F2" w:rsidRPr="6E38A35B">
        <w:rPr>
          <w:rFonts w:ascii="Aptos" w:eastAsia="Aptos" w:hAnsi="Aptos" w:cs="Aptos"/>
          <w:color w:val="000000" w:themeColor="text1"/>
        </w:rPr>
        <w:t xml:space="preserve"> completion</w:t>
      </w:r>
      <w:r w:rsidRPr="6E38A35B">
        <w:rPr>
          <w:rFonts w:ascii="Aptos" w:eastAsia="Aptos" w:hAnsi="Aptos" w:cs="Aptos"/>
          <w:color w:val="000000" w:themeColor="text1"/>
        </w:rPr>
        <w:t xml:space="preserve">, all residency requirements, research and scholarship </w:t>
      </w:r>
      <w:r w:rsidR="3F253AAC" w:rsidRPr="6E38A35B">
        <w:rPr>
          <w:rFonts w:ascii="Aptos" w:eastAsia="Aptos" w:hAnsi="Aptos" w:cs="Aptos"/>
          <w:color w:val="000000" w:themeColor="text1"/>
        </w:rPr>
        <w:t>expectations</w:t>
      </w:r>
      <w:r w:rsidRPr="6E38A35B">
        <w:rPr>
          <w:rFonts w:ascii="Aptos" w:eastAsia="Aptos" w:hAnsi="Aptos" w:cs="Aptos"/>
          <w:color w:val="000000" w:themeColor="text1"/>
        </w:rPr>
        <w:t xml:space="preserve"> as set by the instructors and leadership of the program while </w:t>
      </w:r>
      <w:r w:rsidRPr="6E38A35B">
        <w:rPr>
          <w:rFonts w:ascii="Aptos" w:eastAsia="Aptos" w:hAnsi="Aptos" w:cs="Aptos"/>
          <w:color w:val="000000" w:themeColor="text1"/>
        </w:rPr>
        <w:lastRenderedPageBreak/>
        <w:t>maintaining grade point average (A or B) and course outline fulfillment in the time allotted for each course.</w:t>
      </w:r>
    </w:p>
    <w:p w14:paraId="5EFF17A2" w14:textId="32C597D1" w:rsidR="65DF97D5" w:rsidRDefault="65DF97D5" w:rsidP="2BEBFA1A">
      <w:pPr>
        <w:pStyle w:val="ListParagraph"/>
        <w:numPr>
          <w:ilvl w:val="0"/>
          <w:numId w:val="22"/>
        </w:numPr>
        <w:rPr>
          <w:rFonts w:ascii="Aptos" w:eastAsia="Aptos" w:hAnsi="Aptos" w:cs="Aptos"/>
          <w:color w:val="000000" w:themeColor="text1"/>
        </w:rPr>
      </w:pPr>
      <w:r w:rsidRPr="2BEBFA1A">
        <w:rPr>
          <w:rFonts w:ascii="Aptos" w:eastAsia="Aptos" w:hAnsi="Aptos" w:cs="Aptos"/>
          <w:color w:val="000000" w:themeColor="text1"/>
        </w:rPr>
        <w:t>Performance and progress measures include, but are not limited to:</w:t>
      </w:r>
    </w:p>
    <w:p w14:paraId="14CF831F" w14:textId="4383CC07" w:rsidR="65DF97D5" w:rsidRDefault="65DF97D5" w:rsidP="6E38A35B">
      <w:pPr>
        <w:pStyle w:val="ListParagraph"/>
        <w:numPr>
          <w:ilvl w:val="1"/>
          <w:numId w:val="22"/>
        </w:numPr>
        <w:rPr>
          <w:rFonts w:ascii="Aptos" w:eastAsia="Aptos" w:hAnsi="Aptos" w:cs="Aptos"/>
          <w:color w:val="000000" w:themeColor="text1"/>
        </w:rPr>
      </w:pPr>
      <w:r w:rsidRPr="6E38A35B">
        <w:rPr>
          <w:rFonts w:ascii="Aptos" w:eastAsia="Aptos" w:hAnsi="Aptos" w:cs="Aptos"/>
          <w:color w:val="000000" w:themeColor="text1"/>
        </w:rPr>
        <w:t xml:space="preserve">Key academic milestones </w:t>
      </w:r>
      <w:r w:rsidR="0518085A" w:rsidRPr="6E38A35B">
        <w:rPr>
          <w:rFonts w:ascii="Aptos" w:eastAsia="Aptos" w:hAnsi="Aptos" w:cs="Aptos"/>
          <w:color w:val="000000" w:themeColor="text1"/>
        </w:rPr>
        <w:t>include</w:t>
      </w:r>
      <w:r w:rsidRPr="6E38A35B">
        <w:rPr>
          <w:rFonts w:ascii="Aptos" w:eastAsia="Aptos" w:hAnsi="Aptos" w:cs="Aptos"/>
          <w:color w:val="000000" w:themeColor="text1"/>
        </w:rPr>
        <w:t xml:space="preserve"> fulfilling prerequisites and residency requirements.</w:t>
      </w:r>
    </w:p>
    <w:p w14:paraId="60AE9AAB" w14:textId="2DABA198" w:rsidR="65DF97D5" w:rsidRDefault="2FC31713" w:rsidP="21936E3D">
      <w:pPr>
        <w:pStyle w:val="ListParagraph"/>
        <w:numPr>
          <w:ilvl w:val="1"/>
          <w:numId w:val="22"/>
        </w:numPr>
        <w:rPr>
          <w:rFonts w:ascii="Aptos" w:eastAsia="Aptos" w:hAnsi="Aptos" w:cs="Aptos"/>
          <w:color w:val="000000" w:themeColor="text1"/>
        </w:rPr>
      </w:pPr>
      <w:r w:rsidRPr="21936E3D">
        <w:rPr>
          <w:rFonts w:ascii="Aptos" w:eastAsia="Aptos" w:hAnsi="Aptos" w:cs="Aptos"/>
          <w:color w:val="000000" w:themeColor="text1"/>
        </w:rPr>
        <w:t xml:space="preserve">Meeting </w:t>
      </w:r>
      <w:r w:rsidR="59772C6B" w:rsidRPr="21936E3D">
        <w:rPr>
          <w:rFonts w:ascii="Aptos" w:eastAsia="Aptos" w:hAnsi="Aptos" w:cs="Aptos"/>
          <w:color w:val="000000" w:themeColor="text1"/>
        </w:rPr>
        <w:t>e</w:t>
      </w:r>
      <w:r w:rsidR="65DF97D5" w:rsidRPr="21936E3D">
        <w:rPr>
          <w:rFonts w:ascii="Aptos" w:eastAsia="Aptos" w:hAnsi="Aptos" w:cs="Aptos"/>
          <w:color w:val="000000" w:themeColor="text1"/>
        </w:rPr>
        <w:t>xpected timelines</w:t>
      </w:r>
    </w:p>
    <w:p w14:paraId="4A6D1EE0" w14:textId="0CEA8A51" w:rsidR="65DF97D5" w:rsidRDefault="65DF97D5" w:rsidP="2BEBFA1A">
      <w:pPr>
        <w:pStyle w:val="ListParagraph"/>
        <w:numPr>
          <w:ilvl w:val="1"/>
          <w:numId w:val="22"/>
        </w:numPr>
        <w:rPr>
          <w:rFonts w:ascii="Aptos" w:eastAsia="Aptos" w:hAnsi="Aptos" w:cs="Aptos"/>
          <w:color w:val="000000" w:themeColor="text1"/>
        </w:rPr>
      </w:pPr>
      <w:r w:rsidRPr="2BEBFA1A">
        <w:rPr>
          <w:rFonts w:ascii="Aptos" w:eastAsia="Aptos" w:hAnsi="Aptos" w:cs="Aptos"/>
          <w:color w:val="000000" w:themeColor="text1"/>
        </w:rPr>
        <w:t>Evaluation of progress and milestones by faculty and leadership</w:t>
      </w:r>
    </w:p>
    <w:p w14:paraId="6CA120B8" w14:textId="75F5C302" w:rsidR="65DF97D5" w:rsidRDefault="65DF97D5" w:rsidP="3FA9D634">
      <w:pPr>
        <w:rPr>
          <w:rFonts w:ascii="Aptos" w:eastAsia="Aptos" w:hAnsi="Aptos" w:cs="Aptos"/>
          <w:color w:val="000000" w:themeColor="text1"/>
        </w:rPr>
      </w:pPr>
    </w:p>
    <w:p w14:paraId="25F720AC" w14:textId="7F2D476A" w:rsidR="65DF97D5" w:rsidRDefault="65DF97D5" w:rsidP="07DD25D1">
      <w:pPr>
        <w:rPr>
          <w:rFonts w:ascii="Aptos" w:eastAsia="Aptos" w:hAnsi="Aptos" w:cs="Aptos"/>
          <w:color w:val="000000" w:themeColor="text1"/>
        </w:rPr>
      </w:pPr>
      <w:r w:rsidRPr="07DD25D1">
        <w:rPr>
          <w:rFonts w:ascii="Aptos" w:eastAsia="Aptos" w:hAnsi="Aptos" w:cs="Aptos"/>
          <w:color w:val="000000" w:themeColor="text1"/>
        </w:rPr>
        <w:t>Performance issues that would lead to</w:t>
      </w:r>
      <w:r w:rsidR="47F4E11C" w:rsidRPr="07DD25D1">
        <w:rPr>
          <w:rFonts w:ascii="Aptos" w:eastAsia="Aptos" w:hAnsi="Aptos" w:cs="Aptos"/>
          <w:color w:val="000000" w:themeColor="text1"/>
        </w:rPr>
        <w:t xml:space="preserve"> </w:t>
      </w:r>
      <w:r w:rsidR="47F4E11C" w:rsidRPr="07DD25D1">
        <w:rPr>
          <w:rFonts w:ascii="Aptos" w:eastAsia="Aptos" w:hAnsi="Aptos" w:cs="Aptos"/>
          <w:b/>
          <w:bCs/>
          <w:color w:val="000000" w:themeColor="text1"/>
        </w:rPr>
        <w:t>Academic Dismissal</w:t>
      </w:r>
      <w:r w:rsidRPr="07DD25D1">
        <w:rPr>
          <w:rFonts w:ascii="Aptos" w:eastAsia="Aptos" w:hAnsi="Aptos" w:cs="Aptos"/>
          <w:color w:val="000000" w:themeColor="text1"/>
        </w:rPr>
        <w:t>, are outlined below; however, the Middle Georgia State University School of Computing is not limited to these provisions and reserves the right to d</w:t>
      </w:r>
      <w:r w:rsidR="4BCF8A3E" w:rsidRPr="07DD25D1">
        <w:rPr>
          <w:rFonts w:ascii="Aptos" w:eastAsia="Aptos" w:hAnsi="Aptos" w:cs="Aptos"/>
          <w:color w:val="000000" w:themeColor="text1"/>
        </w:rPr>
        <w:t>ismiss</w:t>
      </w:r>
      <w:r w:rsidRPr="07DD25D1">
        <w:rPr>
          <w:rFonts w:ascii="Aptos" w:eastAsia="Aptos" w:hAnsi="Aptos" w:cs="Aptos"/>
          <w:color w:val="000000" w:themeColor="text1"/>
        </w:rPr>
        <w:t xml:space="preserve"> a student from the program if other deficiencies are outlined as defined by the Middle Georgia State University School of Computing. </w:t>
      </w:r>
    </w:p>
    <w:p w14:paraId="5E757834" w14:textId="5C6B1351" w:rsidR="65DF97D5" w:rsidRDefault="65DF97D5" w:rsidP="2BEBFA1A">
      <w:pPr>
        <w:rPr>
          <w:rFonts w:ascii="Aptos" w:eastAsia="Aptos" w:hAnsi="Aptos" w:cs="Aptos"/>
          <w:color w:val="000000" w:themeColor="text1"/>
        </w:rPr>
      </w:pPr>
      <w:r w:rsidRPr="2BEBFA1A">
        <w:rPr>
          <w:rFonts w:ascii="Aptos" w:eastAsia="Aptos" w:hAnsi="Aptos" w:cs="Aptos"/>
          <w:color w:val="000000" w:themeColor="text1"/>
        </w:rPr>
        <w:t>The following status levels are used to indicate unsatisfactory performance, to communicate clear expectations to the student, and to outline consequences should those expectations not be met in the time allotted for this cohort-based doctoral program.</w:t>
      </w:r>
    </w:p>
    <w:p w14:paraId="4BD2F6BD" w14:textId="643812A5" w:rsidR="65DF97D5" w:rsidRDefault="65DF97D5" w:rsidP="3FA9D634">
      <w:pPr>
        <w:rPr>
          <w:rFonts w:ascii="Aptos" w:eastAsia="Aptos" w:hAnsi="Aptos" w:cs="Aptos"/>
          <w:color w:val="000000" w:themeColor="text1"/>
        </w:rPr>
      </w:pPr>
      <w:r w:rsidRPr="3FA9D634">
        <w:rPr>
          <w:rFonts w:ascii="Aptos" w:eastAsia="Aptos" w:hAnsi="Aptos" w:cs="Aptos"/>
          <w:b/>
          <w:bCs/>
          <w:color w:val="000000" w:themeColor="text1"/>
        </w:rPr>
        <w:t>E</w:t>
      </w:r>
      <w:r w:rsidR="7CA5E821" w:rsidRPr="3FA9D634">
        <w:rPr>
          <w:rFonts w:ascii="Aptos" w:eastAsia="Aptos" w:hAnsi="Aptos" w:cs="Aptos"/>
          <w:b/>
          <w:bCs/>
          <w:color w:val="000000" w:themeColor="text1"/>
        </w:rPr>
        <w:t>xpectation</w:t>
      </w:r>
      <w:r w:rsidRPr="3FA9D634">
        <w:rPr>
          <w:rFonts w:ascii="Aptos" w:eastAsia="Aptos" w:hAnsi="Aptos" w:cs="Aptos"/>
          <w:color w:val="000000" w:themeColor="text1"/>
        </w:rPr>
        <w:t xml:space="preserve">: Doctoral students must maintain a 3.0 or higher GPA to remain in Good Academic Standing. The doctoral student </w:t>
      </w:r>
      <w:r w:rsidR="5F8E0AF3" w:rsidRPr="3FA9D634">
        <w:rPr>
          <w:rFonts w:ascii="Aptos" w:eastAsia="Aptos" w:hAnsi="Aptos" w:cs="Aptos"/>
          <w:color w:val="000000" w:themeColor="text1"/>
        </w:rPr>
        <w:t>must earn</w:t>
      </w:r>
      <w:r w:rsidR="487F13DE" w:rsidRPr="3FA9D634">
        <w:rPr>
          <w:rFonts w:ascii="Aptos" w:eastAsia="Aptos" w:hAnsi="Aptos" w:cs="Aptos"/>
          <w:color w:val="000000" w:themeColor="text1"/>
        </w:rPr>
        <w:t xml:space="preserve"> </w:t>
      </w:r>
      <w:r w:rsidRPr="3FA9D634">
        <w:rPr>
          <w:rFonts w:ascii="Aptos" w:eastAsia="Aptos" w:hAnsi="Aptos" w:cs="Aptos"/>
          <w:color w:val="000000" w:themeColor="text1"/>
        </w:rPr>
        <w:t xml:space="preserve">an A or B in each course, and courses must be completed on time in the sequential order as outlined in </w:t>
      </w:r>
      <w:r w:rsidR="5A4621C3" w:rsidRPr="3FA9D634">
        <w:rPr>
          <w:rFonts w:ascii="Aptos" w:eastAsia="Aptos" w:hAnsi="Aptos" w:cs="Aptos"/>
          <w:color w:val="000000" w:themeColor="text1"/>
        </w:rPr>
        <w:t xml:space="preserve">the </w:t>
      </w:r>
      <w:hyperlink r:id="rId34">
        <w:r w:rsidR="5A4621C3" w:rsidRPr="3FA9D634">
          <w:rPr>
            <w:rStyle w:val="Hyperlink"/>
            <w:rFonts w:ascii="Aptos" w:eastAsia="Aptos" w:hAnsi="Aptos" w:cs="Aptos"/>
          </w:rPr>
          <w:t>program of study</w:t>
        </w:r>
      </w:hyperlink>
      <w:r w:rsidRPr="3FA9D634">
        <w:rPr>
          <w:rFonts w:ascii="Aptos" w:eastAsia="Aptos" w:hAnsi="Aptos" w:cs="Aptos"/>
          <w:color w:val="000000" w:themeColor="text1"/>
        </w:rPr>
        <w:t xml:space="preserve">. The </w:t>
      </w:r>
      <w:proofErr w:type="gramStart"/>
      <w:r w:rsidRPr="3FA9D634">
        <w:rPr>
          <w:rFonts w:ascii="Aptos" w:eastAsia="Aptos" w:hAnsi="Aptos" w:cs="Aptos"/>
          <w:color w:val="000000" w:themeColor="text1"/>
        </w:rPr>
        <w:t>student</w:t>
      </w:r>
      <w:proofErr w:type="gramEnd"/>
      <w:r w:rsidRPr="3FA9D634">
        <w:rPr>
          <w:rFonts w:ascii="Aptos" w:eastAsia="Aptos" w:hAnsi="Aptos" w:cs="Aptos"/>
          <w:color w:val="000000" w:themeColor="text1"/>
        </w:rPr>
        <w:t xml:space="preserve"> </w:t>
      </w:r>
      <w:r w:rsidR="12E6AA2B" w:rsidRPr="3FA9D634">
        <w:rPr>
          <w:rFonts w:ascii="Aptos" w:eastAsia="Aptos" w:hAnsi="Aptos" w:cs="Aptos"/>
          <w:color w:val="000000" w:themeColor="text1"/>
        </w:rPr>
        <w:t xml:space="preserve">must </w:t>
      </w:r>
      <w:r w:rsidR="575DA25B" w:rsidRPr="3FA9D634">
        <w:rPr>
          <w:rFonts w:ascii="Aptos" w:eastAsia="Aptos" w:hAnsi="Aptos" w:cs="Aptos"/>
          <w:color w:val="000000" w:themeColor="text1"/>
        </w:rPr>
        <w:t xml:space="preserve">also </w:t>
      </w:r>
      <w:r w:rsidRPr="3FA9D634">
        <w:rPr>
          <w:rFonts w:ascii="Aptos" w:eastAsia="Aptos" w:hAnsi="Aptos" w:cs="Aptos"/>
          <w:color w:val="000000" w:themeColor="text1"/>
        </w:rPr>
        <w:t xml:space="preserve">fulfill all residency requirements </w:t>
      </w:r>
      <w:r w:rsidR="3627B729" w:rsidRPr="3FA9D634">
        <w:rPr>
          <w:rFonts w:ascii="Aptos" w:eastAsia="Aptos" w:hAnsi="Aptos" w:cs="Aptos"/>
          <w:color w:val="000000" w:themeColor="text1"/>
        </w:rPr>
        <w:t xml:space="preserve">(on campus) </w:t>
      </w:r>
      <w:r w:rsidRPr="3FA9D634">
        <w:rPr>
          <w:rFonts w:ascii="Aptos" w:eastAsia="Aptos" w:hAnsi="Aptos" w:cs="Aptos"/>
          <w:color w:val="000000" w:themeColor="text1"/>
        </w:rPr>
        <w:t xml:space="preserve">and any other requirements of the program. </w:t>
      </w:r>
    </w:p>
    <w:p w14:paraId="4A088483" w14:textId="404568E1" w:rsidR="65DF97D5" w:rsidRDefault="65DF97D5" w:rsidP="64EBCFC2">
      <w:pPr>
        <w:rPr>
          <w:rFonts w:ascii="Aptos" w:eastAsia="Aptos" w:hAnsi="Aptos" w:cs="Aptos"/>
          <w:color w:val="000000" w:themeColor="text1"/>
        </w:rPr>
      </w:pPr>
      <w:r w:rsidRPr="64EBCFC2">
        <w:rPr>
          <w:rFonts w:ascii="Aptos" w:eastAsia="Aptos" w:hAnsi="Aptos" w:cs="Aptos"/>
          <w:color w:val="000000" w:themeColor="text1"/>
        </w:rPr>
        <w:t xml:space="preserve">If the student receives </w:t>
      </w:r>
      <w:r w:rsidR="01F0A3C7" w:rsidRPr="64EBCFC2">
        <w:rPr>
          <w:rFonts w:ascii="Aptos" w:eastAsia="Aptos" w:hAnsi="Aptos" w:cs="Aptos"/>
          <w:color w:val="000000" w:themeColor="text1"/>
        </w:rPr>
        <w:t>an</w:t>
      </w:r>
      <w:r w:rsidRPr="64EBCFC2">
        <w:rPr>
          <w:rFonts w:ascii="Aptos" w:eastAsia="Aptos" w:hAnsi="Aptos" w:cs="Aptos"/>
          <w:color w:val="000000" w:themeColor="text1"/>
        </w:rPr>
        <w:t xml:space="preserve"> Incomplete (I), then the student </w:t>
      </w:r>
      <w:r w:rsidR="642216C5" w:rsidRPr="64EBCFC2">
        <w:rPr>
          <w:rFonts w:ascii="Aptos" w:eastAsia="Aptos" w:hAnsi="Aptos" w:cs="Aptos"/>
          <w:color w:val="000000" w:themeColor="text1"/>
        </w:rPr>
        <w:t>should contact the advisor to discuss academic status.</w:t>
      </w:r>
      <w:r w:rsidRPr="64EBCFC2">
        <w:rPr>
          <w:rFonts w:ascii="Aptos" w:eastAsia="Aptos" w:hAnsi="Aptos" w:cs="Aptos"/>
          <w:color w:val="000000" w:themeColor="text1"/>
        </w:rPr>
        <w:t xml:space="preserve"> Failure to resolve the Incomplete in the time allotted will result in progression to </w:t>
      </w:r>
      <w:r w:rsidR="72D863BD" w:rsidRPr="64EBCFC2">
        <w:rPr>
          <w:rFonts w:ascii="Aptos" w:eastAsia="Aptos" w:hAnsi="Aptos" w:cs="Aptos"/>
          <w:b/>
          <w:bCs/>
          <w:color w:val="000000" w:themeColor="text1"/>
        </w:rPr>
        <w:t>Academic Dismissal</w:t>
      </w:r>
      <w:r w:rsidRPr="64EBCFC2">
        <w:rPr>
          <w:rFonts w:ascii="Aptos" w:eastAsia="Aptos" w:hAnsi="Aptos" w:cs="Aptos"/>
          <w:color w:val="000000" w:themeColor="text1"/>
        </w:rPr>
        <w:t xml:space="preserve">. </w:t>
      </w:r>
    </w:p>
    <w:p w14:paraId="52000895" w14:textId="58C322D1" w:rsidR="65DF97D5" w:rsidRDefault="436A37C8" w:rsidP="6E38A35B">
      <w:pPr>
        <w:rPr>
          <w:rFonts w:ascii="Aptos" w:eastAsia="Aptos" w:hAnsi="Aptos" w:cs="Aptos"/>
          <w:color w:val="000000" w:themeColor="text1"/>
        </w:rPr>
      </w:pPr>
      <w:r w:rsidRPr="6E38A35B">
        <w:rPr>
          <w:rFonts w:ascii="Aptos" w:eastAsia="Aptos" w:hAnsi="Aptos" w:cs="Aptos"/>
          <w:b/>
          <w:bCs/>
          <w:color w:val="000000" w:themeColor="text1"/>
        </w:rPr>
        <w:t xml:space="preserve">Academic </w:t>
      </w:r>
      <w:r w:rsidR="1CC090C7" w:rsidRPr="6E38A35B">
        <w:rPr>
          <w:rFonts w:ascii="Aptos" w:eastAsia="Aptos" w:hAnsi="Aptos" w:cs="Aptos"/>
          <w:b/>
          <w:bCs/>
          <w:color w:val="000000" w:themeColor="text1"/>
        </w:rPr>
        <w:t>D</w:t>
      </w:r>
      <w:r w:rsidRPr="6E38A35B">
        <w:rPr>
          <w:rFonts w:ascii="Aptos" w:eastAsia="Aptos" w:hAnsi="Aptos" w:cs="Aptos"/>
          <w:b/>
          <w:bCs/>
          <w:color w:val="000000" w:themeColor="text1"/>
        </w:rPr>
        <w:t>ismissal</w:t>
      </w:r>
      <w:r w:rsidR="65DF97D5" w:rsidRPr="6E38A35B">
        <w:rPr>
          <w:rFonts w:ascii="Aptos" w:eastAsia="Aptos" w:hAnsi="Aptos" w:cs="Aptos"/>
          <w:color w:val="000000" w:themeColor="text1"/>
        </w:rPr>
        <w:t xml:space="preserve"> is comprised of one or more of the following:</w:t>
      </w:r>
    </w:p>
    <w:p w14:paraId="6BE604F7" w14:textId="7BC751E2" w:rsidR="65DF97D5" w:rsidRDefault="25E82925" w:rsidP="64EBCFC2">
      <w:pPr>
        <w:pStyle w:val="ListParagraph"/>
        <w:numPr>
          <w:ilvl w:val="0"/>
          <w:numId w:val="17"/>
        </w:numPr>
        <w:rPr>
          <w:rFonts w:ascii="Aptos" w:eastAsia="Aptos" w:hAnsi="Aptos" w:cs="Aptos"/>
          <w:color w:val="000000" w:themeColor="text1"/>
        </w:rPr>
      </w:pPr>
      <w:r w:rsidRPr="64EBCFC2">
        <w:rPr>
          <w:rFonts w:ascii="Aptos" w:eastAsia="Aptos" w:hAnsi="Aptos" w:cs="Aptos"/>
          <w:color w:val="000000" w:themeColor="text1"/>
        </w:rPr>
        <w:t>Earning a</w:t>
      </w:r>
      <w:r w:rsidR="6BE68303" w:rsidRPr="64EBCFC2">
        <w:rPr>
          <w:rFonts w:ascii="Aptos" w:eastAsia="Aptos" w:hAnsi="Aptos" w:cs="Aptos"/>
          <w:color w:val="000000" w:themeColor="text1"/>
        </w:rPr>
        <w:t xml:space="preserve"> grade less than a B. </w:t>
      </w:r>
      <w:r w:rsidR="65DF97D5" w:rsidRPr="64EBCFC2">
        <w:rPr>
          <w:rFonts w:ascii="Aptos" w:eastAsia="Aptos" w:hAnsi="Aptos" w:cs="Aptos"/>
          <w:color w:val="000000" w:themeColor="text1"/>
        </w:rPr>
        <w:t xml:space="preserve">This includes but is not limited to </w:t>
      </w:r>
      <w:r w:rsidR="74330C6E" w:rsidRPr="64EBCFC2">
        <w:rPr>
          <w:rFonts w:ascii="Aptos" w:eastAsia="Aptos" w:hAnsi="Aptos" w:cs="Aptos"/>
          <w:color w:val="000000" w:themeColor="text1"/>
        </w:rPr>
        <w:t xml:space="preserve">grades of </w:t>
      </w:r>
      <w:r w:rsidR="65DF97D5" w:rsidRPr="64EBCFC2">
        <w:rPr>
          <w:rFonts w:ascii="Aptos" w:eastAsia="Aptos" w:hAnsi="Aptos" w:cs="Aptos"/>
          <w:color w:val="000000" w:themeColor="text1"/>
        </w:rPr>
        <w:t>C, F, WF,</w:t>
      </w:r>
      <w:r w:rsidR="59750214" w:rsidRPr="64EBCFC2">
        <w:rPr>
          <w:rFonts w:ascii="Aptos" w:eastAsia="Aptos" w:hAnsi="Aptos" w:cs="Aptos"/>
          <w:color w:val="000000" w:themeColor="text1"/>
        </w:rPr>
        <w:t xml:space="preserve"> </w:t>
      </w:r>
      <w:r w:rsidR="65DF97D5" w:rsidRPr="64EBCFC2">
        <w:rPr>
          <w:rFonts w:ascii="Aptos" w:eastAsia="Aptos" w:hAnsi="Aptos" w:cs="Aptos"/>
          <w:color w:val="000000" w:themeColor="text1"/>
        </w:rPr>
        <w:t xml:space="preserve">U, </w:t>
      </w:r>
      <w:r w:rsidR="272502EF" w:rsidRPr="64EBCFC2">
        <w:rPr>
          <w:rFonts w:ascii="Aptos" w:eastAsia="Aptos" w:hAnsi="Aptos" w:cs="Aptos"/>
          <w:color w:val="000000" w:themeColor="text1"/>
        </w:rPr>
        <w:t xml:space="preserve">or </w:t>
      </w:r>
      <w:r w:rsidR="65DF97D5" w:rsidRPr="64EBCFC2">
        <w:rPr>
          <w:rFonts w:ascii="Aptos" w:eastAsia="Aptos" w:hAnsi="Aptos" w:cs="Aptos"/>
          <w:color w:val="000000" w:themeColor="text1"/>
        </w:rPr>
        <w:t xml:space="preserve">W. </w:t>
      </w:r>
    </w:p>
    <w:p w14:paraId="52F7ECDF" w14:textId="400C5798" w:rsidR="65DF97D5" w:rsidRDefault="65DF97D5" w:rsidP="50D586BB">
      <w:pPr>
        <w:pStyle w:val="ListParagraph"/>
        <w:numPr>
          <w:ilvl w:val="0"/>
          <w:numId w:val="17"/>
        </w:numPr>
        <w:rPr>
          <w:rFonts w:ascii="Aptos" w:eastAsia="Aptos" w:hAnsi="Aptos" w:cs="Aptos"/>
          <w:color w:val="000000" w:themeColor="text1"/>
        </w:rPr>
      </w:pPr>
      <w:r w:rsidRPr="50D586BB">
        <w:rPr>
          <w:rFonts w:ascii="Aptos" w:eastAsia="Aptos" w:hAnsi="Aptos" w:cs="Aptos"/>
          <w:color w:val="000000" w:themeColor="text1"/>
        </w:rPr>
        <w:t xml:space="preserve">Because of the cohort-based design of the </w:t>
      </w:r>
      <w:r w:rsidR="15F0A830" w:rsidRPr="50D586BB">
        <w:rPr>
          <w:rFonts w:ascii="Aptos" w:eastAsia="Aptos" w:hAnsi="Aptos" w:cs="Aptos"/>
          <w:color w:val="000000" w:themeColor="text1"/>
        </w:rPr>
        <w:t>DSIT</w:t>
      </w:r>
      <w:r w:rsidRPr="50D586BB">
        <w:rPr>
          <w:rFonts w:ascii="Aptos" w:eastAsia="Aptos" w:hAnsi="Aptos" w:cs="Aptos"/>
          <w:color w:val="000000" w:themeColor="text1"/>
        </w:rPr>
        <w:t xml:space="preserve"> program, the student may not be able to progress with his or her cohort due to lack of prerequisite requirement fulfillment. Falling behind in one or more cohort courses will result in this status. </w:t>
      </w:r>
    </w:p>
    <w:p w14:paraId="3DAD52F0" w14:textId="5A11F368" w:rsidR="65DF97D5" w:rsidRDefault="65DF97D5" w:rsidP="6CA68948">
      <w:pPr>
        <w:pStyle w:val="ListParagraph"/>
        <w:numPr>
          <w:ilvl w:val="0"/>
          <w:numId w:val="17"/>
        </w:numPr>
        <w:rPr>
          <w:rFonts w:ascii="Aptos" w:eastAsia="Aptos" w:hAnsi="Aptos" w:cs="Aptos"/>
          <w:color w:val="000000" w:themeColor="text1"/>
        </w:rPr>
      </w:pPr>
      <w:r w:rsidRPr="6CA68948">
        <w:rPr>
          <w:rFonts w:ascii="Aptos" w:eastAsia="Aptos" w:hAnsi="Aptos" w:cs="Aptos"/>
          <w:color w:val="000000" w:themeColor="text1"/>
        </w:rPr>
        <w:t>Lack of attendance as defined by the MGA School of Computing.</w:t>
      </w:r>
    </w:p>
    <w:p w14:paraId="4A8065F1" w14:textId="35AAADB2" w:rsidR="65DF97D5" w:rsidRDefault="65DF97D5" w:rsidP="3FA9D634">
      <w:pPr>
        <w:pStyle w:val="ListParagraph"/>
        <w:numPr>
          <w:ilvl w:val="0"/>
          <w:numId w:val="17"/>
        </w:numPr>
        <w:rPr>
          <w:rFonts w:ascii="Aptos" w:eastAsia="Aptos" w:hAnsi="Aptos" w:cs="Aptos"/>
          <w:color w:val="000000" w:themeColor="text1"/>
        </w:rPr>
      </w:pPr>
      <w:r w:rsidRPr="3FA9D634">
        <w:rPr>
          <w:rFonts w:ascii="Aptos" w:eastAsia="Aptos" w:hAnsi="Aptos" w:cs="Aptos"/>
          <w:color w:val="000000" w:themeColor="text1"/>
        </w:rPr>
        <w:t>Lack of timely communication as defined by the MGA School of Computing</w:t>
      </w:r>
      <w:r w:rsidR="7F8A7BD4" w:rsidRPr="3FA9D634">
        <w:rPr>
          <w:rFonts w:ascii="Aptos" w:eastAsia="Aptos" w:hAnsi="Aptos" w:cs="Aptos"/>
          <w:color w:val="000000" w:themeColor="text1"/>
        </w:rPr>
        <w:t>.</w:t>
      </w:r>
    </w:p>
    <w:p w14:paraId="25BBDA44" w14:textId="3D10E825" w:rsidR="65DF97D5" w:rsidRDefault="65DF97D5" w:rsidP="2BEBFA1A">
      <w:pPr>
        <w:pStyle w:val="ListParagraph"/>
        <w:numPr>
          <w:ilvl w:val="0"/>
          <w:numId w:val="17"/>
        </w:numPr>
        <w:rPr>
          <w:rFonts w:ascii="Aptos" w:eastAsia="Aptos" w:hAnsi="Aptos" w:cs="Aptos"/>
          <w:color w:val="000000" w:themeColor="text1"/>
        </w:rPr>
      </w:pPr>
      <w:r w:rsidRPr="2BEBFA1A">
        <w:rPr>
          <w:rFonts w:ascii="Aptos" w:eastAsia="Aptos" w:hAnsi="Aptos" w:cs="Aptos"/>
          <w:color w:val="000000" w:themeColor="text1"/>
        </w:rPr>
        <w:t>Failure to resolve one or more Incomplete (I) grades in the time allotted.</w:t>
      </w:r>
    </w:p>
    <w:p w14:paraId="7ECA455D" w14:textId="456A13D9" w:rsidR="65DF97D5" w:rsidRDefault="65DF97D5" w:rsidP="2BEBFA1A">
      <w:pPr>
        <w:pStyle w:val="ListParagraph"/>
        <w:numPr>
          <w:ilvl w:val="0"/>
          <w:numId w:val="17"/>
        </w:numPr>
        <w:rPr>
          <w:rFonts w:ascii="Aptos" w:eastAsia="Aptos" w:hAnsi="Aptos" w:cs="Aptos"/>
          <w:color w:val="000000" w:themeColor="text1"/>
        </w:rPr>
      </w:pPr>
      <w:r w:rsidRPr="2BEBFA1A">
        <w:rPr>
          <w:rFonts w:ascii="Aptos" w:eastAsia="Aptos" w:hAnsi="Aptos" w:cs="Aptos"/>
          <w:color w:val="000000" w:themeColor="text1"/>
        </w:rPr>
        <w:t>Failure to attend Residency 1, Residency 2, and/or any other program designated required activities, assignments, or meetings.</w:t>
      </w:r>
    </w:p>
    <w:p w14:paraId="5155A0F3" w14:textId="183DB11D" w:rsidR="65DF97D5" w:rsidRDefault="65DF97D5" w:rsidP="3FA9D634">
      <w:pPr>
        <w:rPr>
          <w:rFonts w:ascii="Aptos" w:eastAsia="Aptos" w:hAnsi="Aptos" w:cs="Aptos"/>
          <w:color w:val="000000" w:themeColor="text1"/>
        </w:rPr>
      </w:pPr>
      <w:r w:rsidRPr="3FA9D634">
        <w:rPr>
          <w:rFonts w:ascii="Aptos" w:eastAsia="Aptos" w:hAnsi="Aptos" w:cs="Aptos"/>
          <w:color w:val="000000" w:themeColor="text1"/>
        </w:rPr>
        <w:lastRenderedPageBreak/>
        <w:t xml:space="preserve">Due to the cohort-based design of the </w:t>
      </w:r>
      <w:r w:rsidR="4DD012F0" w:rsidRPr="3FA9D634">
        <w:rPr>
          <w:rFonts w:ascii="Aptos" w:eastAsia="Aptos" w:hAnsi="Aptos" w:cs="Aptos"/>
          <w:color w:val="000000" w:themeColor="text1"/>
        </w:rPr>
        <w:t>DSIT</w:t>
      </w:r>
      <w:r w:rsidRPr="3FA9D634">
        <w:rPr>
          <w:rFonts w:ascii="Aptos" w:eastAsia="Aptos" w:hAnsi="Aptos" w:cs="Aptos"/>
          <w:color w:val="000000" w:themeColor="text1"/>
        </w:rPr>
        <w:t xml:space="preserve"> program, the student may </w:t>
      </w:r>
      <w:r w:rsidR="14EE460F" w:rsidRPr="3FA9D634">
        <w:rPr>
          <w:rFonts w:ascii="Aptos" w:eastAsia="Aptos" w:hAnsi="Aptos" w:cs="Aptos"/>
          <w:color w:val="000000" w:themeColor="text1"/>
        </w:rPr>
        <w:t>appeal to</w:t>
      </w:r>
      <w:r w:rsidRPr="3FA9D634">
        <w:rPr>
          <w:rFonts w:ascii="Aptos" w:eastAsia="Aptos" w:hAnsi="Aptos" w:cs="Aptos"/>
          <w:color w:val="000000" w:themeColor="text1"/>
        </w:rPr>
        <w:t xml:space="preserve"> the </w:t>
      </w:r>
      <w:r w:rsidR="3330C5B3" w:rsidRPr="3FA9D634">
        <w:rPr>
          <w:rFonts w:ascii="Aptos" w:eastAsia="Aptos" w:hAnsi="Aptos" w:cs="Aptos"/>
          <w:color w:val="000000" w:themeColor="text1"/>
        </w:rPr>
        <w:t>decision of</w:t>
      </w:r>
      <w:r w:rsidR="72008337" w:rsidRPr="3FA9D634">
        <w:rPr>
          <w:rFonts w:ascii="Aptos" w:eastAsia="Aptos" w:hAnsi="Aptos" w:cs="Aptos"/>
          <w:color w:val="000000" w:themeColor="text1"/>
        </w:rPr>
        <w:t xml:space="preserve"> program dismissal. </w:t>
      </w:r>
      <w:r w:rsidR="52B83AF0" w:rsidRPr="3FA9D634">
        <w:rPr>
          <w:rFonts w:ascii="Aptos" w:eastAsia="Aptos" w:hAnsi="Aptos" w:cs="Aptos"/>
          <w:color w:val="000000" w:themeColor="text1"/>
        </w:rPr>
        <w:t>H</w:t>
      </w:r>
      <w:r w:rsidRPr="3FA9D634">
        <w:rPr>
          <w:rFonts w:ascii="Aptos" w:eastAsia="Aptos" w:hAnsi="Aptos" w:cs="Aptos"/>
          <w:color w:val="000000" w:themeColor="text1"/>
        </w:rPr>
        <w:t xml:space="preserve">owever, Middle Georgia State University School of Computing declares that reinstatement is not guaranteed, and any decisions regarding reinstatement are individualized with past performance </w:t>
      </w:r>
      <w:r w:rsidR="4178D87C" w:rsidRPr="3FA9D634">
        <w:rPr>
          <w:rFonts w:ascii="Aptos" w:eastAsia="Aptos" w:hAnsi="Aptos" w:cs="Aptos"/>
          <w:color w:val="000000" w:themeColor="text1"/>
        </w:rPr>
        <w:t>considered</w:t>
      </w:r>
      <w:r w:rsidRPr="3FA9D634">
        <w:rPr>
          <w:rFonts w:ascii="Aptos" w:eastAsia="Aptos" w:hAnsi="Aptos" w:cs="Aptos"/>
          <w:color w:val="000000" w:themeColor="text1"/>
        </w:rPr>
        <w:t xml:space="preserve">. </w:t>
      </w:r>
      <w:r w:rsidR="17A12240" w:rsidRPr="3FA9D634">
        <w:rPr>
          <w:rFonts w:ascii="Aptos" w:eastAsia="Aptos" w:hAnsi="Aptos" w:cs="Aptos"/>
          <w:color w:val="000000" w:themeColor="text1"/>
        </w:rPr>
        <w:t>After appealing, a</w:t>
      </w:r>
      <w:r w:rsidRPr="3FA9D634">
        <w:rPr>
          <w:rFonts w:ascii="Aptos" w:eastAsia="Aptos" w:hAnsi="Aptos" w:cs="Aptos"/>
          <w:color w:val="000000" w:themeColor="text1"/>
        </w:rPr>
        <w:t>ny possibility of reinstatement will be made after one year’s completion of terms (Fall, Spring, and Summer), and Middle Georgia State University School of Computing reserves the right to deny reentry.</w:t>
      </w:r>
    </w:p>
    <w:p w14:paraId="0D42EAC7" w14:textId="0E708A1C" w:rsidR="3FA9D634" w:rsidRDefault="3FA9D634">
      <w:r>
        <w:br w:type="page"/>
      </w:r>
    </w:p>
    <w:p w14:paraId="1E9BC462" w14:textId="0A3D822B" w:rsidR="3FA9D634" w:rsidRDefault="3FA9D634" w:rsidP="3FA9D634">
      <w:pPr>
        <w:rPr>
          <w:rFonts w:ascii="Aptos" w:eastAsia="Aptos" w:hAnsi="Aptos" w:cs="Aptos"/>
          <w:color w:val="000000" w:themeColor="text1"/>
        </w:rPr>
      </w:pPr>
    </w:p>
    <w:p w14:paraId="1B3E8BFC" w14:textId="39567AA3" w:rsidR="64EBCFC2" w:rsidRDefault="64EBCFC2" w:rsidP="64EBCFC2">
      <w:pPr>
        <w:ind w:firstLine="720"/>
        <w:rPr>
          <w:b/>
          <w:bCs/>
        </w:rPr>
      </w:pPr>
    </w:p>
    <w:p w14:paraId="5B2618A0" w14:textId="68C1417D" w:rsidR="1E64702C" w:rsidRDefault="1E64702C" w:rsidP="7C6E3717">
      <w:pPr>
        <w:pStyle w:val="Heading3"/>
      </w:pPr>
      <w:r>
        <w:t>Additional</w:t>
      </w:r>
      <w:r w:rsidR="7255BDD0">
        <w:t xml:space="preserve"> Policies</w:t>
      </w:r>
    </w:p>
    <w:p w14:paraId="751DF7A8" w14:textId="2177729F" w:rsidR="1E64702C" w:rsidRDefault="59FB5EA8" w:rsidP="6CA68948">
      <w:pPr>
        <w:pStyle w:val="ListParagraph"/>
        <w:numPr>
          <w:ilvl w:val="0"/>
          <w:numId w:val="9"/>
        </w:numPr>
      </w:pPr>
      <w:r>
        <w:t xml:space="preserve">The student must be continuously enrolled in the </w:t>
      </w:r>
      <w:r w:rsidR="379761AA">
        <w:t>program and</w:t>
      </w:r>
      <w:r>
        <w:t xml:space="preserve"> cannot skip</w:t>
      </w:r>
      <w:r w:rsidR="3E9B0BB4">
        <w:t xml:space="preserve"> or be dropped off</w:t>
      </w:r>
      <w:r>
        <w:t xml:space="preserve"> a </w:t>
      </w:r>
      <w:r w:rsidR="6CDF78EC">
        <w:t>course or semester</w:t>
      </w:r>
      <w:r w:rsidR="426E9901">
        <w:t xml:space="preserve"> because of no-shows or drop for non</w:t>
      </w:r>
      <w:r w:rsidR="0FA21923">
        <w:t>-</w:t>
      </w:r>
      <w:r w:rsidR="426E9901">
        <w:t>payment. Failure to be a continuous student</w:t>
      </w:r>
      <w:r w:rsidR="6CDF78EC">
        <w:t xml:space="preserve"> </w:t>
      </w:r>
      <w:r w:rsidR="4C0E36C1">
        <w:t xml:space="preserve">is </w:t>
      </w:r>
      <w:bookmarkStart w:id="8" w:name="_Int_OcMhQ4G2"/>
      <w:r w:rsidR="4C0E36C1">
        <w:t>cause</w:t>
      </w:r>
      <w:bookmarkEnd w:id="8"/>
      <w:r w:rsidR="4C0E36C1">
        <w:t xml:space="preserve"> of dismissal.</w:t>
      </w:r>
    </w:p>
    <w:p w14:paraId="3336E4BB" w14:textId="5F566B4B" w:rsidR="1E64702C" w:rsidRDefault="1E64702C" w:rsidP="21936E3D">
      <w:pPr>
        <w:pStyle w:val="ListParagraph"/>
        <w:numPr>
          <w:ilvl w:val="0"/>
          <w:numId w:val="9"/>
        </w:numPr>
        <w:rPr>
          <w:rFonts w:ascii="Aptos" w:eastAsia="Aptos" w:hAnsi="Aptos" w:cs="Aptos"/>
          <w:color w:val="000000" w:themeColor="text1"/>
        </w:rPr>
      </w:pPr>
      <w:r>
        <w:t xml:space="preserve">If a dismissed student wants to come back to the program, he or she needs to re-apply and admission is </w:t>
      </w:r>
      <w:r w:rsidR="5E8FC4B8">
        <w:t>not guaranteed</w:t>
      </w:r>
      <w:r>
        <w:t>.</w:t>
      </w:r>
    </w:p>
    <w:p w14:paraId="77D207DE" w14:textId="544B6D67" w:rsidR="63790703" w:rsidRDefault="63790703" w:rsidP="21936E3D">
      <w:pPr>
        <w:pStyle w:val="ListParagraph"/>
        <w:numPr>
          <w:ilvl w:val="0"/>
          <w:numId w:val="9"/>
        </w:numPr>
        <w:rPr>
          <w:rFonts w:ascii="Aptos" w:eastAsia="Aptos" w:hAnsi="Aptos" w:cs="Aptos"/>
          <w:color w:val="000000" w:themeColor="text1"/>
        </w:rPr>
      </w:pPr>
      <w:r w:rsidRPr="21936E3D">
        <w:rPr>
          <w:rFonts w:ascii="Aptos" w:eastAsia="Aptos" w:hAnsi="Aptos" w:cs="Aptos"/>
          <w:color w:val="000000" w:themeColor="text1"/>
        </w:rPr>
        <w:t>If a student fails to complete the research project on time</w:t>
      </w:r>
      <w:r w:rsidR="52D88399" w:rsidRPr="21936E3D">
        <w:rPr>
          <w:rFonts w:ascii="Aptos" w:eastAsia="Aptos" w:hAnsi="Aptos" w:cs="Aptos"/>
          <w:color w:val="000000" w:themeColor="text1"/>
        </w:rPr>
        <w:t xml:space="preserve"> in ITEC 8900</w:t>
      </w:r>
      <w:r w:rsidRPr="21936E3D">
        <w:rPr>
          <w:rFonts w:ascii="Aptos" w:eastAsia="Aptos" w:hAnsi="Aptos" w:cs="Aptos"/>
          <w:color w:val="000000" w:themeColor="text1"/>
        </w:rPr>
        <w:t>, he or she needs to take ITEC 8999 as needed until the stud</w:t>
      </w:r>
      <w:r w:rsidR="176ADA5A" w:rsidRPr="21936E3D">
        <w:rPr>
          <w:rFonts w:ascii="Aptos" w:eastAsia="Aptos" w:hAnsi="Aptos" w:cs="Aptos"/>
          <w:color w:val="000000" w:themeColor="text1"/>
        </w:rPr>
        <w:t>ent is ready to graduate.</w:t>
      </w:r>
    </w:p>
    <w:p w14:paraId="5FC2BC52" w14:textId="52447EEC" w:rsidR="75A1F0C7" w:rsidRDefault="75A1F0C7" w:rsidP="21936E3D">
      <w:pPr>
        <w:pStyle w:val="ListParagraph"/>
        <w:numPr>
          <w:ilvl w:val="0"/>
          <w:numId w:val="9"/>
        </w:numPr>
        <w:rPr>
          <w:rFonts w:ascii="Aptos" w:eastAsia="Aptos" w:hAnsi="Aptos" w:cs="Aptos"/>
          <w:color w:val="000000" w:themeColor="text1"/>
        </w:rPr>
      </w:pPr>
      <w:r w:rsidRPr="21936E3D">
        <w:rPr>
          <w:rFonts w:ascii="Aptos" w:eastAsia="Aptos" w:hAnsi="Aptos" w:cs="Aptos"/>
          <w:color w:val="000000" w:themeColor="text1"/>
        </w:rPr>
        <w:t xml:space="preserve">Continuous </w:t>
      </w:r>
      <w:r w:rsidR="5EF9F43E" w:rsidRPr="21936E3D">
        <w:rPr>
          <w:rFonts w:ascii="Aptos" w:eastAsia="Aptos" w:hAnsi="Aptos" w:cs="Aptos"/>
          <w:color w:val="000000" w:themeColor="text1"/>
        </w:rPr>
        <w:t xml:space="preserve">enrollment </w:t>
      </w:r>
      <w:r w:rsidR="1BC8EEE1" w:rsidRPr="21936E3D">
        <w:rPr>
          <w:rFonts w:ascii="Aptos" w:eastAsia="Aptos" w:hAnsi="Aptos" w:cs="Aptos"/>
          <w:color w:val="000000" w:themeColor="text1"/>
        </w:rPr>
        <w:t>(Summer, Fall, and Spring following</w:t>
      </w:r>
      <w:r w:rsidR="6E51CB55" w:rsidRPr="21936E3D">
        <w:rPr>
          <w:rFonts w:ascii="Aptos" w:eastAsia="Aptos" w:hAnsi="Aptos" w:cs="Aptos"/>
          <w:color w:val="000000" w:themeColor="text1"/>
        </w:rPr>
        <w:t xml:space="preserve"> ITEC 8900</w:t>
      </w:r>
      <w:r w:rsidR="1BC8EEE1" w:rsidRPr="21936E3D">
        <w:rPr>
          <w:rFonts w:ascii="Aptos" w:eastAsia="Aptos" w:hAnsi="Aptos" w:cs="Aptos"/>
          <w:color w:val="000000" w:themeColor="text1"/>
        </w:rPr>
        <w:t xml:space="preserve">) </w:t>
      </w:r>
      <w:r w:rsidR="5EF9F43E" w:rsidRPr="21936E3D">
        <w:rPr>
          <w:rFonts w:ascii="Aptos" w:eastAsia="Aptos" w:hAnsi="Aptos" w:cs="Aptos"/>
          <w:color w:val="000000" w:themeColor="text1"/>
        </w:rPr>
        <w:t>in ITEC 89</w:t>
      </w:r>
      <w:r w:rsidR="689D4FEC" w:rsidRPr="21936E3D">
        <w:rPr>
          <w:rFonts w:ascii="Aptos" w:eastAsia="Aptos" w:hAnsi="Aptos" w:cs="Aptos"/>
          <w:color w:val="000000" w:themeColor="text1"/>
        </w:rPr>
        <w:t>99</w:t>
      </w:r>
      <w:r w:rsidR="5EF9F43E" w:rsidRPr="21936E3D">
        <w:rPr>
          <w:rFonts w:ascii="Aptos" w:eastAsia="Aptos" w:hAnsi="Aptos" w:cs="Aptos"/>
          <w:color w:val="000000" w:themeColor="text1"/>
        </w:rPr>
        <w:t xml:space="preserve"> is required until the research project is complete.</w:t>
      </w:r>
    </w:p>
    <w:p w14:paraId="67596109" w14:textId="73FAD9AF" w:rsidR="5EF9F43E" w:rsidRDefault="5EF9F43E" w:rsidP="21936E3D">
      <w:pPr>
        <w:pStyle w:val="ListParagraph"/>
        <w:numPr>
          <w:ilvl w:val="0"/>
          <w:numId w:val="9"/>
        </w:numPr>
        <w:rPr>
          <w:rFonts w:ascii="Aptos" w:eastAsia="Aptos" w:hAnsi="Aptos" w:cs="Aptos"/>
          <w:color w:val="000000" w:themeColor="text1"/>
        </w:rPr>
      </w:pPr>
      <w:r w:rsidRPr="21936E3D">
        <w:rPr>
          <w:rFonts w:ascii="Aptos" w:eastAsia="Aptos" w:hAnsi="Aptos" w:cs="Aptos"/>
          <w:color w:val="000000" w:themeColor="text1"/>
        </w:rPr>
        <w:t>ITEC 8999 can be taken up to 3 times, otherwise the student is dismissed.</w:t>
      </w:r>
    </w:p>
    <w:p w14:paraId="24531594" w14:textId="47932ED5" w:rsidR="21936E3D" w:rsidRDefault="21936E3D" w:rsidP="21936E3D">
      <w:pPr>
        <w:rPr>
          <w:rFonts w:ascii="Aptos" w:eastAsia="Aptos" w:hAnsi="Aptos" w:cs="Aptos"/>
          <w:b/>
          <w:bCs/>
          <w:color w:val="000000" w:themeColor="text1"/>
        </w:rPr>
      </w:pPr>
    </w:p>
    <w:p w14:paraId="7700AD21" w14:textId="26FCADCB" w:rsidR="5A2140E0" w:rsidRDefault="5A2140E0" w:rsidP="7C6E3717">
      <w:pPr>
        <w:pStyle w:val="Heading2"/>
        <w:rPr>
          <w:rFonts w:ascii="Aptos" w:eastAsia="Aptos" w:hAnsi="Aptos" w:cs="Aptos"/>
          <w:color w:val="000000" w:themeColor="text1"/>
        </w:rPr>
      </w:pPr>
      <w:r w:rsidRPr="7C6E3717">
        <w:t>Transfer Credit Policy</w:t>
      </w:r>
    </w:p>
    <w:p w14:paraId="73DD2D6F" w14:textId="1EE46E0B" w:rsidR="0133577A" w:rsidRDefault="0133577A" w:rsidP="21936E3D">
      <w:r>
        <w:t xml:space="preserve">Up to 9 </w:t>
      </w:r>
      <w:proofErr w:type="gramStart"/>
      <w:r>
        <w:t>credit-hours</w:t>
      </w:r>
      <w:proofErr w:type="gramEnd"/>
      <w:r>
        <w:t xml:space="preserve"> may be approved to transfer in the DSIT program. The courses to be transferred must be </w:t>
      </w:r>
      <w:r w:rsidR="5312E0C5">
        <w:t xml:space="preserve">same-level courses (doctorate level) and </w:t>
      </w:r>
      <w:r>
        <w:t xml:space="preserve">similar in content to the course(s) we offer in our program. </w:t>
      </w:r>
      <w:r w:rsidR="6AE59638">
        <w:t xml:space="preserve">Approval of the dean of the School of Computing is needed. </w:t>
      </w:r>
    </w:p>
    <w:p w14:paraId="201150D0" w14:textId="188FAFF9" w:rsidR="6AE59638" w:rsidRDefault="6AE59638" w:rsidP="21936E3D">
      <w:r>
        <w:t>To apply for transfer credit</w:t>
      </w:r>
      <w:r w:rsidR="6D1EDF37">
        <w:t>, students should use the Middle Georgia State University Credit Appeal Form available on the MGA website.</w:t>
      </w:r>
    </w:p>
    <w:p w14:paraId="7D7D3A19" w14:textId="160D2307" w:rsidR="27537A1E" w:rsidRDefault="27537A1E" w:rsidP="7C6E3717">
      <w:pPr>
        <w:pStyle w:val="Heading2"/>
      </w:pPr>
      <w:r>
        <w:t>Research</w:t>
      </w:r>
      <w:r w:rsidR="5A2140E0">
        <w:t xml:space="preserve"> Projects Repository</w:t>
      </w:r>
    </w:p>
    <w:p w14:paraId="558E821D" w14:textId="26A89D39" w:rsidR="584088A2" w:rsidRDefault="584088A2" w:rsidP="21936E3D">
      <w:pPr>
        <w:rPr>
          <w:highlight w:val="yellow"/>
        </w:rPr>
      </w:pPr>
      <w:r>
        <w:t>Final projects from all</w:t>
      </w:r>
      <w:r w:rsidR="22FB1EC4">
        <w:t xml:space="preserve"> students in the</w:t>
      </w:r>
      <w:r>
        <w:t xml:space="preserve"> cohorts </w:t>
      </w:r>
      <w:r w:rsidR="448BC911">
        <w:t>of</w:t>
      </w:r>
      <w:r>
        <w:t xml:space="preserve"> the Doctor of Science in Information Technology</w:t>
      </w:r>
      <w:r w:rsidR="6AABD2EC">
        <w:t xml:space="preserve"> </w:t>
      </w:r>
      <w:r w:rsidR="6C4BF90F">
        <w:t>are in</w:t>
      </w:r>
      <w:r w:rsidR="6AABD2EC">
        <w:t xml:space="preserve"> the </w:t>
      </w:r>
      <w:hyperlink r:id="rId35">
        <w:r w:rsidR="6AABD2EC" w:rsidRPr="21936E3D">
          <w:rPr>
            <w:rStyle w:val="Hyperlink"/>
          </w:rPr>
          <w:t>DSIT Research Repository</w:t>
        </w:r>
      </w:hyperlink>
      <w:r w:rsidR="6AABD2EC">
        <w:t xml:space="preserve">. </w:t>
      </w:r>
      <w:r w:rsidR="0EBF529F">
        <w:t xml:space="preserve">The research papers in this repository have been approved by the Graduate Faculty of the School of Computing at Middle Georgia State University as partial </w:t>
      </w:r>
      <w:r w:rsidR="08E543F0">
        <w:t>fulfillment</w:t>
      </w:r>
      <w:r w:rsidR="0EBF529F">
        <w:t xml:space="preserve"> of the requirements </w:t>
      </w:r>
      <w:r w:rsidR="164BF313">
        <w:t>for Doctorate degrees conferred by the University.</w:t>
      </w:r>
    </w:p>
    <w:p w14:paraId="36E08DE5" w14:textId="143DAF94" w:rsidR="164BF313" w:rsidRDefault="164BF313" w:rsidP="21936E3D">
      <w:r>
        <w:t>At the completion of the DSIT program, the student’s research paper will be posted to the repository and will be published through EBSCO.</w:t>
      </w:r>
      <w:r w:rsidR="2ED00BB7">
        <w:t xml:space="preserve"> </w:t>
      </w:r>
      <w:r>
        <w:t>Th</w:t>
      </w:r>
      <w:r w:rsidR="4C7969C5">
        <w:t>e</w:t>
      </w:r>
      <w:r>
        <w:t xml:space="preserve"> repository is open </w:t>
      </w:r>
      <w:r w:rsidR="49DBB8B4">
        <w:t>and public, and</w:t>
      </w:r>
      <w:r>
        <w:t xml:space="preserve"> students in the DSIT program can </w:t>
      </w:r>
      <w:r w:rsidR="7BD2BD9B">
        <w:t>utilize the repository as reference.</w:t>
      </w:r>
    </w:p>
    <w:p w14:paraId="5498B24D" w14:textId="0A4A6A4E" w:rsidR="000DD076" w:rsidRDefault="000DD076" w:rsidP="7C6E3717">
      <w:pPr>
        <w:pStyle w:val="Heading2"/>
      </w:pPr>
      <w:r w:rsidRPr="7C6E3717">
        <w:t>Graduation</w:t>
      </w:r>
    </w:p>
    <w:p w14:paraId="0B44B505" w14:textId="60E2915F" w:rsidR="6E38A35B" w:rsidRDefault="000DD076" w:rsidP="5F3D3CBC">
      <w:pPr>
        <w:spacing w:line="276" w:lineRule="auto"/>
      </w:pPr>
      <w:r w:rsidRPr="5F3D3CBC">
        <w:rPr>
          <w:rFonts w:ascii="Aptos" w:eastAsia="Aptos" w:hAnsi="Aptos" w:cs="Aptos"/>
        </w:rPr>
        <w:lastRenderedPageBreak/>
        <w:t xml:space="preserve">Doctoral students must follow the same calendar, process, and fee payment as outlined </w:t>
      </w:r>
      <w:r w:rsidR="35B15AB0" w:rsidRPr="5F3D3CBC">
        <w:rPr>
          <w:rFonts w:ascii="Aptos" w:eastAsia="Aptos" w:hAnsi="Aptos" w:cs="Aptos"/>
        </w:rPr>
        <w:t>in</w:t>
      </w:r>
      <w:r w:rsidRPr="5F3D3CBC">
        <w:rPr>
          <w:rFonts w:ascii="Aptos" w:eastAsia="Aptos" w:hAnsi="Aptos" w:cs="Aptos"/>
        </w:rPr>
        <w:t xml:space="preserve"> the Catalog for Graduation. The Graduation Fee for graduate students </w:t>
      </w:r>
      <w:r w:rsidR="5AA5B949" w:rsidRPr="5F3D3CBC">
        <w:rPr>
          <w:rFonts w:ascii="Aptos" w:eastAsia="Aptos" w:hAnsi="Aptos" w:cs="Aptos"/>
        </w:rPr>
        <w:t xml:space="preserve">must be covered. </w:t>
      </w:r>
      <w:r w:rsidRPr="5F3D3CBC">
        <w:rPr>
          <w:rFonts w:ascii="Aptos" w:eastAsia="Aptos" w:hAnsi="Aptos" w:cs="Aptos"/>
        </w:rPr>
        <w:t>Graduate students may not apply for graduation with Incompletes on their transcripts</w:t>
      </w:r>
      <w:r w:rsidR="5E6C51A5" w:rsidRPr="5F3D3CBC">
        <w:rPr>
          <w:rFonts w:ascii="Aptos" w:eastAsia="Aptos" w:hAnsi="Aptos" w:cs="Aptos"/>
        </w:rPr>
        <w:t>.</w:t>
      </w:r>
      <w:r w:rsidRPr="5F3D3CBC">
        <w:rPr>
          <w:rFonts w:ascii="Aptos" w:eastAsia="Aptos" w:hAnsi="Aptos" w:cs="Aptos"/>
        </w:rPr>
        <w:t xml:space="preserve"> Students must be able to complete all course requirements by the end of spring semester to be eligible for spring graduation.</w:t>
      </w:r>
    </w:p>
    <w:sectPr w:rsidR="6E38A35B">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D7259" w14:textId="77777777" w:rsidR="007A65B8" w:rsidRDefault="007A65B8">
      <w:pPr>
        <w:spacing w:after="0" w:line="240" w:lineRule="auto"/>
      </w:pPr>
      <w:r>
        <w:separator/>
      </w:r>
    </w:p>
  </w:endnote>
  <w:endnote w:type="continuationSeparator" w:id="0">
    <w:p w14:paraId="50080BD2" w14:textId="77777777" w:rsidR="007A65B8" w:rsidRDefault="007A6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9250B05" w14:paraId="50517768" w14:textId="77777777" w:rsidTr="29250B05">
      <w:trPr>
        <w:trHeight w:val="300"/>
      </w:trPr>
      <w:tc>
        <w:tcPr>
          <w:tcW w:w="3120" w:type="dxa"/>
        </w:tcPr>
        <w:p w14:paraId="41CBBD3B" w14:textId="06ACF82F" w:rsidR="29250B05" w:rsidRDefault="29250B05" w:rsidP="29250B05">
          <w:pPr>
            <w:pStyle w:val="Header"/>
            <w:ind w:left="-115"/>
          </w:pPr>
        </w:p>
      </w:tc>
      <w:tc>
        <w:tcPr>
          <w:tcW w:w="3120" w:type="dxa"/>
        </w:tcPr>
        <w:p w14:paraId="111F6A48" w14:textId="58A6FBFC" w:rsidR="29250B05" w:rsidRDefault="29250B05" w:rsidP="29250B05">
          <w:pPr>
            <w:pStyle w:val="Header"/>
            <w:jc w:val="center"/>
          </w:pPr>
        </w:p>
      </w:tc>
      <w:tc>
        <w:tcPr>
          <w:tcW w:w="3120" w:type="dxa"/>
        </w:tcPr>
        <w:p w14:paraId="552B263D" w14:textId="5384D02B" w:rsidR="29250B05" w:rsidRDefault="29250B05" w:rsidP="29250B05">
          <w:pPr>
            <w:pStyle w:val="Header"/>
            <w:ind w:right="-115"/>
            <w:jc w:val="right"/>
          </w:pPr>
        </w:p>
      </w:tc>
    </w:tr>
  </w:tbl>
  <w:p w14:paraId="78B0083D" w14:textId="70434BE0" w:rsidR="29250B05" w:rsidRDefault="29250B05" w:rsidP="29250B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CA68948" w14:paraId="338BDD9E" w14:textId="77777777" w:rsidTr="29250B05">
      <w:trPr>
        <w:trHeight w:val="300"/>
      </w:trPr>
      <w:tc>
        <w:tcPr>
          <w:tcW w:w="3120" w:type="dxa"/>
        </w:tcPr>
        <w:p w14:paraId="0BEC61DE" w14:textId="7E596C8C" w:rsidR="6CA68948" w:rsidRDefault="6CA68948" w:rsidP="6CA68948">
          <w:pPr>
            <w:pStyle w:val="Header"/>
            <w:ind w:left="-115"/>
          </w:pPr>
        </w:p>
      </w:tc>
      <w:tc>
        <w:tcPr>
          <w:tcW w:w="3120" w:type="dxa"/>
        </w:tcPr>
        <w:p w14:paraId="3E876B13" w14:textId="7ACCA257" w:rsidR="6CA68948" w:rsidRDefault="6CA68948" w:rsidP="6CA68948">
          <w:pPr>
            <w:pStyle w:val="Header"/>
            <w:jc w:val="center"/>
          </w:pPr>
          <w:r>
            <w:fldChar w:fldCharType="begin"/>
          </w:r>
          <w:r>
            <w:instrText>PAGE</w:instrText>
          </w:r>
          <w:r>
            <w:fldChar w:fldCharType="separate"/>
          </w:r>
          <w:r w:rsidR="002E55B3">
            <w:rPr>
              <w:noProof/>
            </w:rPr>
            <w:t>2</w:t>
          </w:r>
          <w:r>
            <w:fldChar w:fldCharType="end"/>
          </w:r>
        </w:p>
      </w:tc>
      <w:tc>
        <w:tcPr>
          <w:tcW w:w="3120" w:type="dxa"/>
        </w:tcPr>
        <w:p w14:paraId="19676ADB" w14:textId="77434986" w:rsidR="6CA68948" w:rsidRDefault="6CA68948" w:rsidP="6CA68948">
          <w:pPr>
            <w:pStyle w:val="Header"/>
            <w:ind w:right="-115"/>
            <w:jc w:val="right"/>
          </w:pPr>
        </w:p>
      </w:tc>
    </w:tr>
  </w:tbl>
  <w:p w14:paraId="00C24E63" w14:textId="79C3AE7F" w:rsidR="6CA68948" w:rsidRDefault="6CA68948" w:rsidP="6CA68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9250B05" w14:paraId="44AC91AC" w14:textId="77777777" w:rsidTr="29250B05">
      <w:trPr>
        <w:trHeight w:val="300"/>
      </w:trPr>
      <w:tc>
        <w:tcPr>
          <w:tcW w:w="3120" w:type="dxa"/>
        </w:tcPr>
        <w:p w14:paraId="1943C193" w14:textId="2336D6FE" w:rsidR="29250B05" w:rsidRDefault="29250B05" w:rsidP="29250B05">
          <w:pPr>
            <w:pStyle w:val="Header"/>
            <w:ind w:left="-115"/>
          </w:pPr>
        </w:p>
      </w:tc>
      <w:tc>
        <w:tcPr>
          <w:tcW w:w="3120" w:type="dxa"/>
        </w:tcPr>
        <w:p w14:paraId="5DB34EE1" w14:textId="52E8C303" w:rsidR="29250B05" w:rsidRDefault="29250B05" w:rsidP="29250B05">
          <w:pPr>
            <w:pStyle w:val="Header"/>
            <w:jc w:val="center"/>
          </w:pPr>
        </w:p>
      </w:tc>
      <w:tc>
        <w:tcPr>
          <w:tcW w:w="3120" w:type="dxa"/>
        </w:tcPr>
        <w:p w14:paraId="78900A69" w14:textId="0A196A01" w:rsidR="29250B05" w:rsidRDefault="29250B05" w:rsidP="29250B05">
          <w:pPr>
            <w:pStyle w:val="Header"/>
            <w:ind w:right="-115"/>
            <w:jc w:val="right"/>
          </w:pPr>
        </w:p>
      </w:tc>
    </w:tr>
  </w:tbl>
  <w:p w14:paraId="53143F7D" w14:textId="158E5243" w:rsidR="29250B05" w:rsidRDefault="29250B05" w:rsidP="29250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BC4A" w14:textId="77777777" w:rsidR="007A65B8" w:rsidRDefault="007A65B8">
      <w:pPr>
        <w:spacing w:after="0" w:line="240" w:lineRule="auto"/>
      </w:pPr>
      <w:r>
        <w:separator/>
      </w:r>
    </w:p>
  </w:footnote>
  <w:footnote w:type="continuationSeparator" w:id="0">
    <w:p w14:paraId="0664960D" w14:textId="77777777" w:rsidR="007A65B8" w:rsidRDefault="007A6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9250B05" w14:paraId="3D9700DA" w14:textId="77777777" w:rsidTr="29250B05">
      <w:trPr>
        <w:trHeight w:val="300"/>
      </w:trPr>
      <w:tc>
        <w:tcPr>
          <w:tcW w:w="3120" w:type="dxa"/>
        </w:tcPr>
        <w:p w14:paraId="502F1704" w14:textId="6F73D305" w:rsidR="29250B05" w:rsidRDefault="29250B05" w:rsidP="29250B05">
          <w:pPr>
            <w:pStyle w:val="Header"/>
            <w:ind w:left="-115"/>
          </w:pPr>
        </w:p>
      </w:tc>
      <w:tc>
        <w:tcPr>
          <w:tcW w:w="3120" w:type="dxa"/>
        </w:tcPr>
        <w:p w14:paraId="333EAF62" w14:textId="0A19E1AC" w:rsidR="29250B05" w:rsidRDefault="29250B05" w:rsidP="29250B05">
          <w:pPr>
            <w:pStyle w:val="Header"/>
            <w:jc w:val="center"/>
          </w:pPr>
        </w:p>
      </w:tc>
      <w:tc>
        <w:tcPr>
          <w:tcW w:w="3120" w:type="dxa"/>
        </w:tcPr>
        <w:p w14:paraId="588F2FD8" w14:textId="54E50C66" w:rsidR="29250B05" w:rsidRDefault="29250B05" w:rsidP="29250B05">
          <w:pPr>
            <w:pStyle w:val="Header"/>
            <w:ind w:right="-115"/>
            <w:jc w:val="right"/>
          </w:pPr>
        </w:p>
      </w:tc>
    </w:tr>
  </w:tbl>
  <w:p w14:paraId="49EC13DC" w14:textId="68480FA2" w:rsidR="29250B05" w:rsidRDefault="29250B05" w:rsidP="29250B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CA68948" w14:paraId="01966973" w14:textId="77777777" w:rsidTr="6CA68948">
      <w:trPr>
        <w:trHeight w:val="300"/>
      </w:trPr>
      <w:tc>
        <w:tcPr>
          <w:tcW w:w="3120" w:type="dxa"/>
        </w:tcPr>
        <w:p w14:paraId="09A4BED0" w14:textId="02929616" w:rsidR="6CA68948" w:rsidRDefault="6CA68948" w:rsidP="6CA68948">
          <w:pPr>
            <w:pStyle w:val="Header"/>
            <w:ind w:left="-115"/>
          </w:pPr>
        </w:p>
      </w:tc>
      <w:tc>
        <w:tcPr>
          <w:tcW w:w="3120" w:type="dxa"/>
        </w:tcPr>
        <w:p w14:paraId="73709303" w14:textId="760CBFEA" w:rsidR="6CA68948" w:rsidRDefault="6CA68948" w:rsidP="6CA68948">
          <w:pPr>
            <w:pStyle w:val="Header"/>
            <w:jc w:val="center"/>
          </w:pPr>
        </w:p>
      </w:tc>
      <w:tc>
        <w:tcPr>
          <w:tcW w:w="3120" w:type="dxa"/>
        </w:tcPr>
        <w:p w14:paraId="4B1BD064" w14:textId="19B7CCBD" w:rsidR="6CA68948" w:rsidRDefault="6CA68948" w:rsidP="6CA68948">
          <w:pPr>
            <w:pStyle w:val="Header"/>
            <w:ind w:right="-115"/>
            <w:jc w:val="right"/>
          </w:pPr>
        </w:p>
      </w:tc>
    </w:tr>
  </w:tbl>
  <w:p w14:paraId="4EB8131F" w14:textId="2BA2D17B" w:rsidR="6CA68948" w:rsidRDefault="6CA68948" w:rsidP="6CA689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9250B05" w14:paraId="06E812DE" w14:textId="77777777" w:rsidTr="29250B05">
      <w:trPr>
        <w:trHeight w:val="300"/>
      </w:trPr>
      <w:tc>
        <w:tcPr>
          <w:tcW w:w="3120" w:type="dxa"/>
        </w:tcPr>
        <w:p w14:paraId="114A0F2E" w14:textId="69D3B5FD" w:rsidR="29250B05" w:rsidRDefault="29250B05" w:rsidP="29250B05">
          <w:pPr>
            <w:pStyle w:val="Header"/>
            <w:ind w:left="-115"/>
          </w:pPr>
        </w:p>
      </w:tc>
      <w:tc>
        <w:tcPr>
          <w:tcW w:w="3120" w:type="dxa"/>
        </w:tcPr>
        <w:p w14:paraId="76349766" w14:textId="6D663A6F" w:rsidR="29250B05" w:rsidRDefault="29250B05" w:rsidP="29250B05">
          <w:pPr>
            <w:pStyle w:val="Header"/>
            <w:jc w:val="center"/>
          </w:pPr>
        </w:p>
      </w:tc>
      <w:tc>
        <w:tcPr>
          <w:tcW w:w="3120" w:type="dxa"/>
        </w:tcPr>
        <w:p w14:paraId="5C59310D" w14:textId="38431FA7" w:rsidR="29250B05" w:rsidRDefault="29250B05" w:rsidP="29250B05">
          <w:pPr>
            <w:pStyle w:val="Header"/>
            <w:ind w:right="-115"/>
            <w:jc w:val="right"/>
          </w:pPr>
        </w:p>
      </w:tc>
    </w:tr>
  </w:tbl>
  <w:p w14:paraId="457DD977" w14:textId="05F7C30E" w:rsidR="29250B05" w:rsidRDefault="29250B05" w:rsidP="29250B05">
    <w:pPr>
      <w:pStyle w:val="Header"/>
    </w:pPr>
  </w:p>
</w:hdr>
</file>

<file path=word/intelligence2.xml><?xml version="1.0" encoding="utf-8"?>
<int2:intelligence xmlns:int2="http://schemas.microsoft.com/office/intelligence/2020/intelligence" xmlns:oel="http://schemas.microsoft.com/office/2019/extlst">
  <int2:observations>
    <int2:textHash int2:hashCode="UD8AFy1u8S15m8" int2:id="OYJu3xYG">
      <int2:state int2:value="Rejected" int2:type="AugLoop_Text_Critique"/>
    </int2:textHash>
    <int2:bookmark int2:bookmarkName="_Int_OcMhQ4G2" int2:invalidationBookmarkName="" int2:hashCode="zK313j1zj76ZJj" int2:id="NO3nVv1k">
      <int2:state int2:value="Rejected" int2:type="AugLoop_Text_Critique"/>
    </int2:bookmark>
    <int2:bookmark int2:bookmarkName="_Int_goSTS8aW" int2:invalidationBookmarkName="" int2:hashCode="In438y0xy39Tt5" int2:id="HEflehdq">
      <int2:state int2:value="Rejected" int2:type="AugLoop_Text_Critique"/>
    </int2:bookmark>
    <int2:bookmark int2:bookmarkName="_Int_k5g3cEyM" int2:invalidationBookmarkName="" int2:hashCode="aJEbnAIbafiZ8P" int2:id="4lIlvEF0">
      <int2:state int2:value="Rejected" int2:type="AugLoop_Text_Critique"/>
    </int2:bookmark>
    <int2:bookmark int2:bookmarkName="_Int_sJc7vvne" int2:invalidationBookmarkName="" int2:hashCode="VSbh6KSipuChmG" int2:id="Elb6a8fu">
      <int2:state int2:value="Rejected" int2:type="AugLoop_Text_Critique"/>
    </int2:bookmark>
    <int2:bookmark int2:bookmarkName="_Int_RtdaLsaW" int2:invalidationBookmarkName="" int2:hashCode="XBroLClUOsiHcD" int2:id="Bml4lQMf">
      <int2:state int2:value="Rejected" int2:type="AugLoop_Text_Critique"/>
    </int2:bookmark>
    <int2:bookmark int2:bookmarkName="_Int_yBuqYgnj" int2:invalidationBookmarkName="" int2:hashCode="fJL8XPZfK6WkZP" int2:id="ZYvfndcT">
      <int2:state int2:value="Rejected" int2:type="AugLoop_Text_Critique"/>
    </int2:bookmark>
    <int2:bookmark int2:bookmarkName="_Int_CnpxI2ke" int2:invalidationBookmarkName="" int2:hashCode="K/KOpfSqm2tP8b" int2:id="9mfcCUrN">
      <int2:state int2:value="Rejected" int2:type="AugLoop_Text_Critique"/>
    </int2:bookmark>
    <int2:bookmark int2:bookmarkName="_Int_EyTXQ4IN" int2:invalidationBookmarkName="" int2:hashCode="QIFYZD7VZMcvoJ" int2:id="oN70BLA6">
      <int2:state int2:value="Rejected" int2:type="AugLoop_Text_Critique"/>
    </int2:bookmark>
    <int2:bookmark int2:bookmarkName="_Int_nMHiUsfK" int2:invalidationBookmarkName="" int2:hashCode="K/KOpfSqm2tP8b" int2:id="xuEjySw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4CFD"/>
    <w:multiLevelType w:val="hybridMultilevel"/>
    <w:tmpl w:val="C9CC1B18"/>
    <w:lvl w:ilvl="0" w:tplc="BB96EBFE">
      <w:start w:val="1"/>
      <w:numFmt w:val="bullet"/>
      <w:lvlText w:val=""/>
      <w:lvlJc w:val="left"/>
      <w:pPr>
        <w:ind w:left="720" w:hanging="360"/>
      </w:pPr>
      <w:rPr>
        <w:rFonts w:ascii="Symbol" w:hAnsi="Symbol" w:hint="default"/>
      </w:rPr>
    </w:lvl>
    <w:lvl w:ilvl="1" w:tplc="F0522FE6">
      <w:start w:val="1"/>
      <w:numFmt w:val="bullet"/>
      <w:lvlText w:val="o"/>
      <w:lvlJc w:val="left"/>
      <w:pPr>
        <w:ind w:left="1440" w:hanging="360"/>
      </w:pPr>
      <w:rPr>
        <w:rFonts w:ascii="Courier New" w:hAnsi="Courier New" w:hint="default"/>
      </w:rPr>
    </w:lvl>
    <w:lvl w:ilvl="2" w:tplc="17BE1B10">
      <w:start w:val="1"/>
      <w:numFmt w:val="bullet"/>
      <w:lvlText w:val=""/>
      <w:lvlJc w:val="left"/>
      <w:pPr>
        <w:ind w:left="2160" w:hanging="360"/>
      </w:pPr>
      <w:rPr>
        <w:rFonts w:ascii="Wingdings" w:hAnsi="Wingdings" w:hint="default"/>
      </w:rPr>
    </w:lvl>
    <w:lvl w:ilvl="3" w:tplc="BC627A60">
      <w:start w:val="1"/>
      <w:numFmt w:val="bullet"/>
      <w:lvlText w:val=""/>
      <w:lvlJc w:val="left"/>
      <w:pPr>
        <w:ind w:left="2880" w:hanging="360"/>
      </w:pPr>
      <w:rPr>
        <w:rFonts w:ascii="Symbol" w:hAnsi="Symbol" w:hint="default"/>
      </w:rPr>
    </w:lvl>
    <w:lvl w:ilvl="4" w:tplc="15163C92">
      <w:start w:val="1"/>
      <w:numFmt w:val="bullet"/>
      <w:lvlText w:val="o"/>
      <w:lvlJc w:val="left"/>
      <w:pPr>
        <w:ind w:left="3600" w:hanging="360"/>
      </w:pPr>
      <w:rPr>
        <w:rFonts w:ascii="Courier New" w:hAnsi="Courier New" w:hint="default"/>
      </w:rPr>
    </w:lvl>
    <w:lvl w:ilvl="5" w:tplc="2A1A6AA6">
      <w:start w:val="1"/>
      <w:numFmt w:val="bullet"/>
      <w:lvlText w:val=""/>
      <w:lvlJc w:val="left"/>
      <w:pPr>
        <w:ind w:left="4320" w:hanging="360"/>
      </w:pPr>
      <w:rPr>
        <w:rFonts w:ascii="Wingdings" w:hAnsi="Wingdings" w:hint="default"/>
      </w:rPr>
    </w:lvl>
    <w:lvl w:ilvl="6" w:tplc="D9D08516">
      <w:start w:val="1"/>
      <w:numFmt w:val="bullet"/>
      <w:lvlText w:val=""/>
      <w:lvlJc w:val="left"/>
      <w:pPr>
        <w:ind w:left="5040" w:hanging="360"/>
      </w:pPr>
      <w:rPr>
        <w:rFonts w:ascii="Symbol" w:hAnsi="Symbol" w:hint="default"/>
      </w:rPr>
    </w:lvl>
    <w:lvl w:ilvl="7" w:tplc="380A54D2">
      <w:start w:val="1"/>
      <w:numFmt w:val="bullet"/>
      <w:lvlText w:val="o"/>
      <w:lvlJc w:val="left"/>
      <w:pPr>
        <w:ind w:left="5760" w:hanging="360"/>
      </w:pPr>
      <w:rPr>
        <w:rFonts w:ascii="Courier New" w:hAnsi="Courier New" w:hint="default"/>
      </w:rPr>
    </w:lvl>
    <w:lvl w:ilvl="8" w:tplc="533EDAD2">
      <w:start w:val="1"/>
      <w:numFmt w:val="bullet"/>
      <w:lvlText w:val=""/>
      <w:lvlJc w:val="left"/>
      <w:pPr>
        <w:ind w:left="6480" w:hanging="360"/>
      </w:pPr>
      <w:rPr>
        <w:rFonts w:ascii="Wingdings" w:hAnsi="Wingdings" w:hint="default"/>
      </w:rPr>
    </w:lvl>
  </w:abstractNum>
  <w:abstractNum w:abstractNumId="1" w15:restartNumberingAfterBreak="0">
    <w:nsid w:val="06DD02F6"/>
    <w:multiLevelType w:val="hybridMultilevel"/>
    <w:tmpl w:val="84D452CE"/>
    <w:lvl w:ilvl="0" w:tplc="01A21408">
      <w:start w:val="1"/>
      <w:numFmt w:val="bullet"/>
      <w:lvlText w:val=""/>
      <w:lvlJc w:val="left"/>
      <w:pPr>
        <w:ind w:left="720" w:hanging="360"/>
      </w:pPr>
      <w:rPr>
        <w:rFonts w:ascii="Symbol" w:hAnsi="Symbol" w:hint="default"/>
      </w:rPr>
    </w:lvl>
    <w:lvl w:ilvl="1" w:tplc="F2E6007C">
      <w:start w:val="1"/>
      <w:numFmt w:val="bullet"/>
      <w:lvlText w:val="o"/>
      <w:lvlJc w:val="left"/>
      <w:pPr>
        <w:ind w:left="1440" w:hanging="360"/>
      </w:pPr>
      <w:rPr>
        <w:rFonts w:ascii="Courier New" w:hAnsi="Courier New" w:hint="default"/>
      </w:rPr>
    </w:lvl>
    <w:lvl w:ilvl="2" w:tplc="CEA2CB28">
      <w:start w:val="1"/>
      <w:numFmt w:val="bullet"/>
      <w:lvlText w:val=""/>
      <w:lvlJc w:val="left"/>
      <w:pPr>
        <w:ind w:left="2160" w:hanging="360"/>
      </w:pPr>
      <w:rPr>
        <w:rFonts w:ascii="Wingdings" w:hAnsi="Wingdings" w:hint="default"/>
      </w:rPr>
    </w:lvl>
    <w:lvl w:ilvl="3" w:tplc="35FC5860">
      <w:start w:val="1"/>
      <w:numFmt w:val="bullet"/>
      <w:lvlText w:val=""/>
      <w:lvlJc w:val="left"/>
      <w:pPr>
        <w:ind w:left="2880" w:hanging="360"/>
      </w:pPr>
      <w:rPr>
        <w:rFonts w:ascii="Symbol" w:hAnsi="Symbol" w:hint="default"/>
      </w:rPr>
    </w:lvl>
    <w:lvl w:ilvl="4" w:tplc="BC629934">
      <w:start w:val="1"/>
      <w:numFmt w:val="bullet"/>
      <w:lvlText w:val="o"/>
      <w:lvlJc w:val="left"/>
      <w:pPr>
        <w:ind w:left="3600" w:hanging="360"/>
      </w:pPr>
      <w:rPr>
        <w:rFonts w:ascii="Courier New" w:hAnsi="Courier New" w:hint="default"/>
      </w:rPr>
    </w:lvl>
    <w:lvl w:ilvl="5" w:tplc="DB62BCE0">
      <w:start w:val="1"/>
      <w:numFmt w:val="bullet"/>
      <w:lvlText w:val=""/>
      <w:lvlJc w:val="left"/>
      <w:pPr>
        <w:ind w:left="4320" w:hanging="360"/>
      </w:pPr>
      <w:rPr>
        <w:rFonts w:ascii="Wingdings" w:hAnsi="Wingdings" w:hint="default"/>
      </w:rPr>
    </w:lvl>
    <w:lvl w:ilvl="6" w:tplc="95CC610A">
      <w:start w:val="1"/>
      <w:numFmt w:val="bullet"/>
      <w:lvlText w:val=""/>
      <w:lvlJc w:val="left"/>
      <w:pPr>
        <w:ind w:left="5040" w:hanging="360"/>
      </w:pPr>
      <w:rPr>
        <w:rFonts w:ascii="Symbol" w:hAnsi="Symbol" w:hint="default"/>
      </w:rPr>
    </w:lvl>
    <w:lvl w:ilvl="7" w:tplc="464E7DFE">
      <w:start w:val="1"/>
      <w:numFmt w:val="bullet"/>
      <w:lvlText w:val="o"/>
      <w:lvlJc w:val="left"/>
      <w:pPr>
        <w:ind w:left="5760" w:hanging="360"/>
      </w:pPr>
      <w:rPr>
        <w:rFonts w:ascii="Courier New" w:hAnsi="Courier New" w:hint="default"/>
      </w:rPr>
    </w:lvl>
    <w:lvl w:ilvl="8" w:tplc="F8B84248">
      <w:start w:val="1"/>
      <w:numFmt w:val="bullet"/>
      <w:lvlText w:val=""/>
      <w:lvlJc w:val="left"/>
      <w:pPr>
        <w:ind w:left="6480" w:hanging="360"/>
      </w:pPr>
      <w:rPr>
        <w:rFonts w:ascii="Wingdings" w:hAnsi="Wingdings" w:hint="default"/>
      </w:rPr>
    </w:lvl>
  </w:abstractNum>
  <w:abstractNum w:abstractNumId="2" w15:restartNumberingAfterBreak="0">
    <w:nsid w:val="17AB810F"/>
    <w:multiLevelType w:val="hybridMultilevel"/>
    <w:tmpl w:val="CEF4213A"/>
    <w:lvl w:ilvl="0" w:tplc="0F3E0426">
      <w:start w:val="1"/>
      <w:numFmt w:val="bullet"/>
      <w:lvlText w:val=""/>
      <w:lvlJc w:val="left"/>
      <w:pPr>
        <w:ind w:left="720" w:hanging="360"/>
      </w:pPr>
      <w:rPr>
        <w:rFonts w:ascii="Symbol" w:hAnsi="Symbol" w:hint="default"/>
      </w:rPr>
    </w:lvl>
    <w:lvl w:ilvl="1" w:tplc="7EBA3004">
      <w:start w:val="1"/>
      <w:numFmt w:val="bullet"/>
      <w:lvlText w:val="o"/>
      <w:lvlJc w:val="left"/>
      <w:pPr>
        <w:ind w:left="1440" w:hanging="360"/>
      </w:pPr>
      <w:rPr>
        <w:rFonts w:ascii="Courier New" w:hAnsi="Courier New" w:hint="default"/>
      </w:rPr>
    </w:lvl>
    <w:lvl w:ilvl="2" w:tplc="58D2E2E8">
      <w:start w:val="1"/>
      <w:numFmt w:val="bullet"/>
      <w:lvlText w:val=""/>
      <w:lvlJc w:val="left"/>
      <w:pPr>
        <w:ind w:left="2160" w:hanging="360"/>
      </w:pPr>
      <w:rPr>
        <w:rFonts w:ascii="Wingdings" w:hAnsi="Wingdings" w:hint="default"/>
      </w:rPr>
    </w:lvl>
    <w:lvl w:ilvl="3" w:tplc="6B46B6DA">
      <w:start w:val="1"/>
      <w:numFmt w:val="bullet"/>
      <w:lvlText w:val=""/>
      <w:lvlJc w:val="left"/>
      <w:pPr>
        <w:ind w:left="2880" w:hanging="360"/>
      </w:pPr>
      <w:rPr>
        <w:rFonts w:ascii="Symbol" w:hAnsi="Symbol" w:hint="default"/>
      </w:rPr>
    </w:lvl>
    <w:lvl w:ilvl="4" w:tplc="3AD6AFDA">
      <w:start w:val="1"/>
      <w:numFmt w:val="bullet"/>
      <w:lvlText w:val="o"/>
      <w:lvlJc w:val="left"/>
      <w:pPr>
        <w:ind w:left="3600" w:hanging="360"/>
      </w:pPr>
      <w:rPr>
        <w:rFonts w:ascii="Courier New" w:hAnsi="Courier New" w:hint="default"/>
      </w:rPr>
    </w:lvl>
    <w:lvl w:ilvl="5" w:tplc="E6CE0702">
      <w:start w:val="1"/>
      <w:numFmt w:val="bullet"/>
      <w:lvlText w:val=""/>
      <w:lvlJc w:val="left"/>
      <w:pPr>
        <w:ind w:left="4320" w:hanging="360"/>
      </w:pPr>
      <w:rPr>
        <w:rFonts w:ascii="Wingdings" w:hAnsi="Wingdings" w:hint="default"/>
      </w:rPr>
    </w:lvl>
    <w:lvl w:ilvl="6" w:tplc="4CFE0276">
      <w:start w:val="1"/>
      <w:numFmt w:val="bullet"/>
      <w:lvlText w:val=""/>
      <w:lvlJc w:val="left"/>
      <w:pPr>
        <w:ind w:left="5040" w:hanging="360"/>
      </w:pPr>
      <w:rPr>
        <w:rFonts w:ascii="Symbol" w:hAnsi="Symbol" w:hint="default"/>
      </w:rPr>
    </w:lvl>
    <w:lvl w:ilvl="7" w:tplc="AFC2376E">
      <w:start w:val="1"/>
      <w:numFmt w:val="bullet"/>
      <w:lvlText w:val="o"/>
      <w:lvlJc w:val="left"/>
      <w:pPr>
        <w:ind w:left="5760" w:hanging="360"/>
      </w:pPr>
      <w:rPr>
        <w:rFonts w:ascii="Courier New" w:hAnsi="Courier New" w:hint="default"/>
      </w:rPr>
    </w:lvl>
    <w:lvl w:ilvl="8" w:tplc="03F40804">
      <w:start w:val="1"/>
      <w:numFmt w:val="bullet"/>
      <w:lvlText w:val=""/>
      <w:lvlJc w:val="left"/>
      <w:pPr>
        <w:ind w:left="6480" w:hanging="360"/>
      </w:pPr>
      <w:rPr>
        <w:rFonts w:ascii="Wingdings" w:hAnsi="Wingdings" w:hint="default"/>
      </w:rPr>
    </w:lvl>
  </w:abstractNum>
  <w:abstractNum w:abstractNumId="3" w15:restartNumberingAfterBreak="0">
    <w:nsid w:val="19A197B4"/>
    <w:multiLevelType w:val="hybridMultilevel"/>
    <w:tmpl w:val="83D89D5E"/>
    <w:lvl w:ilvl="0" w:tplc="C1BAB512">
      <w:start w:val="1"/>
      <w:numFmt w:val="bullet"/>
      <w:lvlText w:val=""/>
      <w:lvlJc w:val="left"/>
      <w:pPr>
        <w:ind w:left="720" w:hanging="360"/>
      </w:pPr>
      <w:rPr>
        <w:rFonts w:ascii="Symbol" w:hAnsi="Symbol" w:hint="default"/>
      </w:rPr>
    </w:lvl>
    <w:lvl w:ilvl="1" w:tplc="E1FAFA58">
      <w:start w:val="1"/>
      <w:numFmt w:val="bullet"/>
      <w:lvlText w:val="o"/>
      <w:lvlJc w:val="left"/>
      <w:pPr>
        <w:ind w:left="1440" w:hanging="360"/>
      </w:pPr>
      <w:rPr>
        <w:rFonts w:ascii="Courier New" w:hAnsi="Courier New" w:hint="default"/>
      </w:rPr>
    </w:lvl>
    <w:lvl w:ilvl="2" w:tplc="A8346644">
      <w:start w:val="1"/>
      <w:numFmt w:val="bullet"/>
      <w:lvlText w:val=""/>
      <w:lvlJc w:val="left"/>
      <w:pPr>
        <w:ind w:left="2160" w:hanging="360"/>
      </w:pPr>
      <w:rPr>
        <w:rFonts w:ascii="Wingdings" w:hAnsi="Wingdings" w:hint="default"/>
      </w:rPr>
    </w:lvl>
    <w:lvl w:ilvl="3" w:tplc="D8D868F4">
      <w:start w:val="1"/>
      <w:numFmt w:val="bullet"/>
      <w:lvlText w:val=""/>
      <w:lvlJc w:val="left"/>
      <w:pPr>
        <w:ind w:left="2880" w:hanging="360"/>
      </w:pPr>
      <w:rPr>
        <w:rFonts w:ascii="Symbol" w:hAnsi="Symbol" w:hint="default"/>
      </w:rPr>
    </w:lvl>
    <w:lvl w:ilvl="4" w:tplc="F1AAC296">
      <w:start w:val="1"/>
      <w:numFmt w:val="bullet"/>
      <w:lvlText w:val="o"/>
      <w:lvlJc w:val="left"/>
      <w:pPr>
        <w:ind w:left="3600" w:hanging="360"/>
      </w:pPr>
      <w:rPr>
        <w:rFonts w:ascii="Courier New" w:hAnsi="Courier New" w:hint="default"/>
      </w:rPr>
    </w:lvl>
    <w:lvl w:ilvl="5" w:tplc="681C6934">
      <w:start w:val="1"/>
      <w:numFmt w:val="bullet"/>
      <w:lvlText w:val=""/>
      <w:lvlJc w:val="left"/>
      <w:pPr>
        <w:ind w:left="4320" w:hanging="360"/>
      </w:pPr>
      <w:rPr>
        <w:rFonts w:ascii="Wingdings" w:hAnsi="Wingdings" w:hint="default"/>
      </w:rPr>
    </w:lvl>
    <w:lvl w:ilvl="6" w:tplc="8D2C5A9E">
      <w:start w:val="1"/>
      <w:numFmt w:val="bullet"/>
      <w:lvlText w:val=""/>
      <w:lvlJc w:val="left"/>
      <w:pPr>
        <w:ind w:left="5040" w:hanging="360"/>
      </w:pPr>
      <w:rPr>
        <w:rFonts w:ascii="Symbol" w:hAnsi="Symbol" w:hint="default"/>
      </w:rPr>
    </w:lvl>
    <w:lvl w:ilvl="7" w:tplc="D01404E6">
      <w:start w:val="1"/>
      <w:numFmt w:val="bullet"/>
      <w:lvlText w:val="o"/>
      <w:lvlJc w:val="left"/>
      <w:pPr>
        <w:ind w:left="5760" w:hanging="360"/>
      </w:pPr>
      <w:rPr>
        <w:rFonts w:ascii="Courier New" w:hAnsi="Courier New" w:hint="default"/>
      </w:rPr>
    </w:lvl>
    <w:lvl w:ilvl="8" w:tplc="551CABF6">
      <w:start w:val="1"/>
      <w:numFmt w:val="bullet"/>
      <w:lvlText w:val=""/>
      <w:lvlJc w:val="left"/>
      <w:pPr>
        <w:ind w:left="6480" w:hanging="360"/>
      </w:pPr>
      <w:rPr>
        <w:rFonts w:ascii="Wingdings" w:hAnsi="Wingdings" w:hint="default"/>
      </w:rPr>
    </w:lvl>
  </w:abstractNum>
  <w:abstractNum w:abstractNumId="4" w15:restartNumberingAfterBreak="0">
    <w:nsid w:val="221968D3"/>
    <w:multiLevelType w:val="hybridMultilevel"/>
    <w:tmpl w:val="B746A3E8"/>
    <w:lvl w:ilvl="0" w:tplc="8FB22372">
      <w:start w:val="1"/>
      <w:numFmt w:val="bullet"/>
      <w:lvlText w:val=""/>
      <w:lvlJc w:val="left"/>
      <w:pPr>
        <w:ind w:left="720" w:hanging="360"/>
      </w:pPr>
      <w:rPr>
        <w:rFonts w:ascii="Symbol" w:hAnsi="Symbol" w:hint="default"/>
      </w:rPr>
    </w:lvl>
    <w:lvl w:ilvl="1" w:tplc="3460A6C4">
      <w:start w:val="1"/>
      <w:numFmt w:val="bullet"/>
      <w:lvlText w:val="o"/>
      <w:lvlJc w:val="left"/>
      <w:pPr>
        <w:ind w:left="1440" w:hanging="360"/>
      </w:pPr>
      <w:rPr>
        <w:rFonts w:ascii="Courier New" w:hAnsi="Courier New" w:hint="default"/>
      </w:rPr>
    </w:lvl>
    <w:lvl w:ilvl="2" w:tplc="39469E9C">
      <w:start w:val="1"/>
      <w:numFmt w:val="bullet"/>
      <w:lvlText w:val=""/>
      <w:lvlJc w:val="left"/>
      <w:pPr>
        <w:ind w:left="2160" w:hanging="360"/>
      </w:pPr>
      <w:rPr>
        <w:rFonts w:ascii="Wingdings" w:hAnsi="Wingdings" w:hint="default"/>
      </w:rPr>
    </w:lvl>
    <w:lvl w:ilvl="3" w:tplc="4CDAAB14">
      <w:start w:val="1"/>
      <w:numFmt w:val="bullet"/>
      <w:lvlText w:val=""/>
      <w:lvlJc w:val="left"/>
      <w:pPr>
        <w:ind w:left="2880" w:hanging="360"/>
      </w:pPr>
      <w:rPr>
        <w:rFonts w:ascii="Symbol" w:hAnsi="Symbol" w:hint="default"/>
      </w:rPr>
    </w:lvl>
    <w:lvl w:ilvl="4" w:tplc="BE4E27AC">
      <w:start w:val="1"/>
      <w:numFmt w:val="bullet"/>
      <w:lvlText w:val="o"/>
      <w:lvlJc w:val="left"/>
      <w:pPr>
        <w:ind w:left="3600" w:hanging="360"/>
      </w:pPr>
      <w:rPr>
        <w:rFonts w:ascii="Courier New" w:hAnsi="Courier New" w:hint="default"/>
      </w:rPr>
    </w:lvl>
    <w:lvl w:ilvl="5" w:tplc="63B6DDC0">
      <w:start w:val="1"/>
      <w:numFmt w:val="bullet"/>
      <w:lvlText w:val=""/>
      <w:lvlJc w:val="left"/>
      <w:pPr>
        <w:ind w:left="4320" w:hanging="360"/>
      </w:pPr>
      <w:rPr>
        <w:rFonts w:ascii="Wingdings" w:hAnsi="Wingdings" w:hint="default"/>
      </w:rPr>
    </w:lvl>
    <w:lvl w:ilvl="6" w:tplc="C7C0B008">
      <w:start w:val="1"/>
      <w:numFmt w:val="bullet"/>
      <w:lvlText w:val=""/>
      <w:lvlJc w:val="left"/>
      <w:pPr>
        <w:ind w:left="5040" w:hanging="360"/>
      </w:pPr>
      <w:rPr>
        <w:rFonts w:ascii="Symbol" w:hAnsi="Symbol" w:hint="default"/>
      </w:rPr>
    </w:lvl>
    <w:lvl w:ilvl="7" w:tplc="8E5CFC24">
      <w:start w:val="1"/>
      <w:numFmt w:val="bullet"/>
      <w:lvlText w:val="o"/>
      <w:lvlJc w:val="left"/>
      <w:pPr>
        <w:ind w:left="5760" w:hanging="360"/>
      </w:pPr>
      <w:rPr>
        <w:rFonts w:ascii="Courier New" w:hAnsi="Courier New" w:hint="default"/>
      </w:rPr>
    </w:lvl>
    <w:lvl w:ilvl="8" w:tplc="7C228110">
      <w:start w:val="1"/>
      <w:numFmt w:val="bullet"/>
      <w:lvlText w:val=""/>
      <w:lvlJc w:val="left"/>
      <w:pPr>
        <w:ind w:left="6480" w:hanging="360"/>
      </w:pPr>
      <w:rPr>
        <w:rFonts w:ascii="Wingdings" w:hAnsi="Wingdings" w:hint="default"/>
      </w:rPr>
    </w:lvl>
  </w:abstractNum>
  <w:abstractNum w:abstractNumId="5" w15:restartNumberingAfterBreak="0">
    <w:nsid w:val="235B5815"/>
    <w:multiLevelType w:val="hybridMultilevel"/>
    <w:tmpl w:val="48265FE6"/>
    <w:lvl w:ilvl="0" w:tplc="84BEF9D2">
      <w:start w:val="1"/>
      <w:numFmt w:val="bullet"/>
      <w:lvlText w:val=""/>
      <w:lvlJc w:val="left"/>
      <w:pPr>
        <w:ind w:left="720" w:hanging="360"/>
      </w:pPr>
      <w:rPr>
        <w:rFonts w:ascii="Symbol" w:hAnsi="Symbol" w:hint="default"/>
      </w:rPr>
    </w:lvl>
    <w:lvl w:ilvl="1" w:tplc="AB8EDA6A">
      <w:start w:val="1"/>
      <w:numFmt w:val="bullet"/>
      <w:lvlText w:val="o"/>
      <w:lvlJc w:val="left"/>
      <w:pPr>
        <w:ind w:left="1440" w:hanging="360"/>
      </w:pPr>
      <w:rPr>
        <w:rFonts w:ascii="Courier New" w:hAnsi="Courier New" w:hint="default"/>
      </w:rPr>
    </w:lvl>
    <w:lvl w:ilvl="2" w:tplc="C584DC74">
      <w:start w:val="1"/>
      <w:numFmt w:val="bullet"/>
      <w:lvlText w:val=""/>
      <w:lvlJc w:val="left"/>
      <w:pPr>
        <w:ind w:left="2160" w:hanging="360"/>
      </w:pPr>
      <w:rPr>
        <w:rFonts w:ascii="Wingdings" w:hAnsi="Wingdings" w:hint="default"/>
      </w:rPr>
    </w:lvl>
    <w:lvl w:ilvl="3" w:tplc="EEBEADC8">
      <w:start w:val="1"/>
      <w:numFmt w:val="bullet"/>
      <w:lvlText w:val=""/>
      <w:lvlJc w:val="left"/>
      <w:pPr>
        <w:ind w:left="2880" w:hanging="360"/>
      </w:pPr>
      <w:rPr>
        <w:rFonts w:ascii="Symbol" w:hAnsi="Symbol" w:hint="default"/>
      </w:rPr>
    </w:lvl>
    <w:lvl w:ilvl="4" w:tplc="72DCC592">
      <w:start w:val="1"/>
      <w:numFmt w:val="bullet"/>
      <w:lvlText w:val="o"/>
      <w:lvlJc w:val="left"/>
      <w:pPr>
        <w:ind w:left="3600" w:hanging="360"/>
      </w:pPr>
      <w:rPr>
        <w:rFonts w:ascii="Courier New" w:hAnsi="Courier New" w:hint="default"/>
      </w:rPr>
    </w:lvl>
    <w:lvl w:ilvl="5" w:tplc="EE98C7B8">
      <w:start w:val="1"/>
      <w:numFmt w:val="bullet"/>
      <w:lvlText w:val=""/>
      <w:lvlJc w:val="left"/>
      <w:pPr>
        <w:ind w:left="4320" w:hanging="360"/>
      </w:pPr>
      <w:rPr>
        <w:rFonts w:ascii="Wingdings" w:hAnsi="Wingdings" w:hint="default"/>
      </w:rPr>
    </w:lvl>
    <w:lvl w:ilvl="6" w:tplc="824C000E">
      <w:start w:val="1"/>
      <w:numFmt w:val="bullet"/>
      <w:lvlText w:val=""/>
      <w:lvlJc w:val="left"/>
      <w:pPr>
        <w:ind w:left="5040" w:hanging="360"/>
      </w:pPr>
      <w:rPr>
        <w:rFonts w:ascii="Symbol" w:hAnsi="Symbol" w:hint="default"/>
      </w:rPr>
    </w:lvl>
    <w:lvl w:ilvl="7" w:tplc="70480FB0">
      <w:start w:val="1"/>
      <w:numFmt w:val="bullet"/>
      <w:lvlText w:val="o"/>
      <w:lvlJc w:val="left"/>
      <w:pPr>
        <w:ind w:left="5760" w:hanging="360"/>
      </w:pPr>
      <w:rPr>
        <w:rFonts w:ascii="Courier New" w:hAnsi="Courier New" w:hint="default"/>
      </w:rPr>
    </w:lvl>
    <w:lvl w:ilvl="8" w:tplc="27B832B6">
      <w:start w:val="1"/>
      <w:numFmt w:val="bullet"/>
      <w:lvlText w:val=""/>
      <w:lvlJc w:val="left"/>
      <w:pPr>
        <w:ind w:left="6480" w:hanging="360"/>
      </w:pPr>
      <w:rPr>
        <w:rFonts w:ascii="Wingdings" w:hAnsi="Wingdings" w:hint="default"/>
      </w:rPr>
    </w:lvl>
  </w:abstractNum>
  <w:abstractNum w:abstractNumId="6" w15:restartNumberingAfterBreak="0">
    <w:nsid w:val="40210CA9"/>
    <w:multiLevelType w:val="hybridMultilevel"/>
    <w:tmpl w:val="8DA8CA4A"/>
    <w:lvl w:ilvl="0" w:tplc="26A03714">
      <w:start w:val="1"/>
      <w:numFmt w:val="bullet"/>
      <w:lvlText w:val=""/>
      <w:lvlJc w:val="left"/>
      <w:pPr>
        <w:ind w:left="720" w:hanging="360"/>
      </w:pPr>
      <w:rPr>
        <w:rFonts w:ascii="Symbol" w:hAnsi="Symbol" w:hint="default"/>
      </w:rPr>
    </w:lvl>
    <w:lvl w:ilvl="1" w:tplc="8230111C">
      <w:start w:val="1"/>
      <w:numFmt w:val="bullet"/>
      <w:lvlText w:val="o"/>
      <w:lvlJc w:val="left"/>
      <w:pPr>
        <w:ind w:left="1440" w:hanging="360"/>
      </w:pPr>
      <w:rPr>
        <w:rFonts w:ascii="Courier New" w:hAnsi="Courier New" w:hint="default"/>
      </w:rPr>
    </w:lvl>
    <w:lvl w:ilvl="2" w:tplc="9F2CDA0A">
      <w:start w:val="1"/>
      <w:numFmt w:val="bullet"/>
      <w:lvlText w:val=""/>
      <w:lvlJc w:val="left"/>
      <w:pPr>
        <w:ind w:left="2160" w:hanging="360"/>
      </w:pPr>
      <w:rPr>
        <w:rFonts w:ascii="Wingdings" w:hAnsi="Wingdings" w:hint="default"/>
      </w:rPr>
    </w:lvl>
    <w:lvl w:ilvl="3" w:tplc="48728DD4">
      <w:start w:val="1"/>
      <w:numFmt w:val="bullet"/>
      <w:lvlText w:val=""/>
      <w:lvlJc w:val="left"/>
      <w:pPr>
        <w:ind w:left="2880" w:hanging="360"/>
      </w:pPr>
      <w:rPr>
        <w:rFonts w:ascii="Symbol" w:hAnsi="Symbol" w:hint="default"/>
      </w:rPr>
    </w:lvl>
    <w:lvl w:ilvl="4" w:tplc="717ADE4A">
      <w:start w:val="1"/>
      <w:numFmt w:val="bullet"/>
      <w:lvlText w:val="o"/>
      <w:lvlJc w:val="left"/>
      <w:pPr>
        <w:ind w:left="3600" w:hanging="360"/>
      </w:pPr>
      <w:rPr>
        <w:rFonts w:ascii="Courier New" w:hAnsi="Courier New" w:hint="default"/>
      </w:rPr>
    </w:lvl>
    <w:lvl w:ilvl="5" w:tplc="5EE05178">
      <w:start w:val="1"/>
      <w:numFmt w:val="bullet"/>
      <w:lvlText w:val=""/>
      <w:lvlJc w:val="left"/>
      <w:pPr>
        <w:ind w:left="4320" w:hanging="360"/>
      </w:pPr>
      <w:rPr>
        <w:rFonts w:ascii="Wingdings" w:hAnsi="Wingdings" w:hint="default"/>
      </w:rPr>
    </w:lvl>
    <w:lvl w:ilvl="6" w:tplc="D7B2891E">
      <w:start w:val="1"/>
      <w:numFmt w:val="bullet"/>
      <w:lvlText w:val=""/>
      <w:lvlJc w:val="left"/>
      <w:pPr>
        <w:ind w:left="5040" w:hanging="360"/>
      </w:pPr>
      <w:rPr>
        <w:rFonts w:ascii="Symbol" w:hAnsi="Symbol" w:hint="default"/>
      </w:rPr>
    </w:lvl>
    <w:lvl w:ilvl="7" w:tplc="B2DC252A">
      <w:start w:val="1"/>
      <w:numFmt w:val="bullet"/>
      <w:lvlText w:val="o"/>
      <w:lvlJc w:val="left"/>
      <w:pPr>
        <w:ind w:left="5760" w:hanging="360"/>
      </w:pPr>
      <w:rPr>
        <w:rFonts w:ascii="Courier New" w:hAnsi="Courier New" w:hint="default"/>
      </w:rPr>
    </w:lvl>
    <w:lvl w:ilvl="8" w:tplc="324E62A4">
      <w:start w:val="1"/>
      <w:numFmt w:val="bullet"/>
      <w:lvlText w:val=""/>
      <w:lvlJc w:val="left"/>
      <w:pPr>
        <w:ind w:left="6480" w:hanging="360"/>
      </w:pPr>
      <w:rPr>
        <w:rFonts w:ascii="Wingdings" w:hAnsi="Wingdings" w:hint="default"/>
      </w:rPr>
    </w:lvl>
  </w:abstractNum>
  <w:abstractNum w:abstractNumId="7" w15:restartNumberingAfterBreak="0">
    <w:nsid w:val="44E6C422"/>
    <w:multiLevelType w:val="hybridMultilevel"/>
    <w:tmpl w:val="BFD8668A"/>
    <w:lvl w:ilvl="0" w:tplc="2E862994">
      <w:start w:val="1"/>
      <w:numFmt w:val="bullet"/>
      <w:lvlText w:val=""/>
      <w:lvlJc w:val="left"/>
      <w:pPr>
        <w:ind w:left="1080" w:hanging="360"/>
      </w:pPr>
      <w:rPr>
        <w:rFonts w:ascii="Symbol" w:hAnsi="Symbol" w:hint="default"/>
      </w:rPr>
    </w:lvl>
    <w:lvl w:ilvl="1" w:tplc="60F89A30">
      <w:start w:val="1"/>
      <w:numFmt w:val="bullet"/>
      <w:lvlText w:val="o"/>
      <w:lvlJc w:val="left"/>
      <w:pPr>
        <w:ind w:left="1800" w:hanging="360"/>
      </w:pPr>
      <w:rPr>
        <w:rFonts w:ascii="Courier New" w:hAnsi="Courier New" w:hint="default"/>
      </w:rPr>
    </w:lvl>
    <w:lvl w:ilvl="2" w:tplc="94703988">
      <w:start w:val="1"/>
      <w:numFmt w:val="bullet"/>
      <w:lvlText w:val=""/>
      <w:lvlJc w:val="left"/>
      <w:pPr>
        <w:ind w:left="2520" w:hanging="360"/>
      </w:pPr>
      <w:rPr>
        <w:rFonts w:ascii="Wingdings" w:hAnsi="Wingdings" w:hint="default"/>
      </w:rPr>
    </w:lvl>
    <w:lvl w:ilvl="3" w:tplc="629A0792">
      <w:start w:val="1"/>
      <w:numFmt w:val="bullet"/>
      <w:lvlText w:val=""/>
      <w:lvlJc w:val="left"/>
      <w:pPr>
        <w:ind w:left="3240" w:hanging="360"/>
      </w:pPr>
      <w:rPr>
        <w:rFonts w:ascii="Symbol" w:hAnsi="Symbol" w:hint="default"/>
      </w:rPr>
    </w:lvl>
    <w:lvl w:ilvl="4" w:tplc="A7D05084">
      <w:start w:val="1"/>
      <w:numFmt w:val="bullet"/>
      <w:lvlText w:val="o"/>
      <w:lvlJc w:val="left"/>
      <w:pPr>
        <w:ind w:left="3960" w:hanging="360"/>
      </w:pPr>
      <w:rPr>
        <w:rFonts w:ascii="Courier New" w:hAnsi="Courier New" w:hint="default"/>
      </w:rPr>
    </w:lvl>
    <w:lvl w:ilvl="5" w:tplc="656C4686">
      <w:start w:val="1"/>
      <w:numFmt w:val="bullet"/>
      <w:lvlText w:val=""/>
      <w:lvlJc w:val="left"/>
      <w:pPr>
        <w:ind w:left="4680" w:hanging="360"/>
      </w:pPr>
      <w:rPr>
        <w:rFonts w:ascii="Wingdings" w:hAnsi="Wingdings" w:hint="default"/>
      </w:rPr>
    </w:lvl>
    <w:lvl w:ilvl="6" w:tplc="E6AABBC8">
      <w:start w:val="1"/>
      <w:numFmt w:val="bullet"/>
      <w:lvlText w:val=""/>
      <w:lvlJc w:val="left"/>
      <w:pPr>
        <w:ind w:left="5400" w:hanging="360"/>
      </w:pPr>
      <w:rPr>
        <w:rFonts w:ascii="Symbol" w:hAnsi="Symbol" w:hint="default"/>
      </w:rPr>
    </w:lvl>
    <w:lvl w:ilvl="7" w:tplc="9B28CC7C">
      <w:start w:val="1"/>
      <w:numFmt w:val="bullet"/>
      <w:lvlText w:val="o"/>
      <w:lvlJc w:val="left"/>
      <w:pPr>
        <w:ind w:left="6120" w:hanging="360"/>
      </w:pPr>
      <w:rPr>
        <w:rFonts w:ascii="Courier New" w:hAnsi="Courier New" w:hint="default"/>
      </w:rPr>
    </w:lvl>
    <w:lvl w:ilvl="8" w:tplc="48D2F3DE">
      <w:start w:val="1"/>
      <w:numFmt w:val="bullet"/>
      <w:lvlText w:val=""/>
      <w:lvlJc w:val="left"/>
      <w:pPr>
        <w:ind w:left="6840" w:hanging="360"/>
      </w:pPr>
      <w:rPr>
        <w:rFonts w:ascii="Wingdings" w:hAnsi="Wingdings" w:hint="default"/>
      </w:rPr>
    </w:lvl>
  </w:abstractNum>
  <w:abstractNum w:abstractNumId="8" w15:restartNumberingAfterBreak="0">
    <w:nsid w:val="455B70F1"/>
    <w:multiLevelType w:val="hybridMultilevel"/>
    <w:tmpl w:val="68A88CBC"/>
    <w:lvl w:ilvl="0" w:tplc="72DCFD86">
      <w:start w:val="1"/>
      <w:numFmt w:val="bullet"/>
      <w:lvlText w:val=""/>
      <w:lvlJc w:val="left"/>
      <w:pPr>
        <w:ind w:left="1080" w:hanging="360"/>
      </w:pPr>
      <w:rPr>
        <w:rFonts w:ascii="Symbol" w:hAnsi="Symbol" w:hint="default"/>
      </w:rPr>
    </w:lvl>
    <w:lvl w:ilvl="1" w:tplc="B20C0404">
      <w:start w:val="1"/>
      <w:numFmt w:val="bullet"/>
      <w:lvlText w:val="o"/>
      <w:lvlJc w:val="left"/>
      <w:pPr>
        <w:ind w:left="1800" w:hanging="360"/>
      </w:pPr>
      <w:rPr>
        <w:rFonts w:ascii="Courier New" w:hAnsi="Courier New" w:hint="default"/>
      </w:rPr>
    </w:lvl>
    <w:lvl w:ilvl="2" w:tplc="55645EC4">
      <w:start w:val="1"/>
      <w:numFmt w:val="bullet"/>
      <w:lvlText w:val=""/>
      <w:lvlJc w:val="left"/>
      <w:pPr>
        <w:ind w:left="2520" w:hanging="360"/>
      </w:pPr>
      <w:rPr>
        <w:rFonts w:ascii="Wingdings" w:hAnsi="Wingdings" w:hint="default"/>
      </w:rPr>
    </w:lvl>
    <w:lvl w:ilvl="3" w:tplc="0F5EFBC2">
      <w:start w:val="1"/>
      <w:numFmt w:val="bullet"/>
      <w:lvlText w:val=""/>
      <w:lvlJc w:val="left"/>
      <w:pPr>
        <w:ind w:left="3240" w:hanging="360"/>
      </w:pPr>
      <w:rPr>
        <w:rFonts w:ascii="Symbol" w:hAnsi="Symbol" w:hint="default"/>
      </w:rPr>
    </w:lvl>
    <w:lvl w:ilvl="4" w:tplc="EDDE1978">
      <w:start w:val="1"/>
      <w:numFmt w:val="bullet"/>
      <w:lvlText w:val="o"/>
      <w:lvlJc w:val="left"/>
      <w:pPr>
        <w:ind w:left="3960" w:hanging="360"/>
      </w:pPr>
      <w:rPr>
        <w:rFonts w:ascii="Courier New" w:hAnsi="Courier New" w:hint="default"/>
      </w:rPr>
    </w:lvl>
    <w:lvl w:ilvl="5" w:tplc="9802FFB8">
      <w:start w:val="1"/>
      <w:numFmt w:val="bullet"/>
      <w:lvlText w:val=""/>
      <w:lvlJc w:val="left"/>
      <w:pPr>
        <w:ind w:left="4680" w:hanging="360"/>
      </w:pPr>
      <w:rPr>
        <w:rFonts w:ascii="Wingdings" w:hAnsi="Wingdings" w:hint="default"/>
      </w:rPr>
    </w:lvl>
    <w:lvl w:ilvl="6" w:tplc="EAD0C7F0">
      <w:start w:val="1"/>
      <w:numFmt w:val="bullet"/>
      <w:lvlText w:val=""/>
      <w:lvlJc w:val="left"/>
      <w:pPr>
        <w:ind w:left="5400" w:hanging="360"/>
      </w:pPr>
      <w:rPr>
        <w:rFonts w:ascii="Symbol" w:hAnsi="Symbol" w:hint="default"/>
      </w:rPr>
    </w:lvl>
    <w:lvl w:ilvl="7" w:tplc="E52E9992">
      <w:start w:val="1"/>
      <w:numFmt w:val="bullet"/>
      <w:lvlText w:val="o"/>
      <w:lvlJc w:val="left"/>
      <w:pPr>
        <w:ind w:left="6120" w:hanging="360"/>
      </w:pPr>
      <w:rPr>
        <w:rFonts w:ascii="Courier New" w:hAnsi="Courier New" w:hint="default"/>
      </w:rPr>
    </w:lvl>
    <w:lvl w:ilvl="8" w:tplc="1AAEDB8E">
      <w:start w:val="1"/>
      <w:numFmt w:val="bullet"/>
      <w:lvlText w:val=""/>
      <w:lvlJc w:val="left"/>
      <w:pPr>
        <w:ind w:left="6840" w:hanging="360"/>
      </w:pPr>
      <w:rPr>
        <w:rFonts w:ascii="Wingdings" w:hAnsi="Wingdings" w:hint="default"/>
      </w:rPr>
    </w:lvl>
  </w:abstractNum>
  <w:abstractNum w:abstractNumId="9" w15:restartNumberingAfterBreak="0">
    <w:nsid w:val="4B828ECA"/>
    <w:multiLevelType w:val="hybridMultilevel"/>
    <w:tmpl w:val="3F90E2CE"/>
    <w:lvl w:ilvl="0" w:tplc="92B48964">
      <w:start w:val="1"/>
      <w:numFmt w:val="bullet"/>
      <w:lvlText w:val=""/>
      <w:lvlJc w:val="left"/>
      <w:pPr>
        <w:ind w:left="720" w:hanging="360"/>
      </w:pPr>
      <w:rPr>
        <w:rFonts w:ascii="Symbol" w:hAnsi="Symbol" w:hint="default"/>
      </w:rPr>
    </w:lvl>
    <w:lvl w:ilvl="1" w:tplc="4C3E5264">
      <w:start w:val="1"/>
      <w:numFmt w:val="bullet"/>
      <w:lvlText w:val="o"/>
      <w:lvlJc w:val="left"/>
      <w:pPr>
        <w:ind w:left="1440" w:hanging="360"/>
      </w:pPr>
      <w:rPr>
        <w:rFonts w:ascii="Courier New" w:hAnsi="Courier New" w:hint="default"/>
      </w:rPr>
    </w:lvl>
    <w:lvl w:ilvl="2" w:tplc="1910BDDE">
      <w:start w:val="1"/>
      <w:numFmt w:val="bullet"/>
      <w:lvlText w:val=""/>
      <w:lvlJc w:val="left"/>
      <w:pPr>
        <w:ind w:left="2160" w:hanging="360"/>
      </w:pPr>
      <w:rPr>
        <w:rFonts w:ascii="Wingdings" w:hAnsi="Wingdings" w:hint="default"/>
      </w:rPr>
    </w:lvl>
    <w:lvl w:ilvl="3" w:tplc="A422443A">
      <w:start w:val="1"/>
      <w:numFmt w:val="bullet"/>
      <w:lvlText w:val=""/>
      <w:lvlJc w:val="left"/>
      <w:pPr>
        <w:ind w:left="2880" w:hanging="360"/>
      </w:pPr>
      <w:rPr>
        <w:rFonts w:ascii="Symbol" w:hAnsi="Symbol" w:hint="default"/>
      </w:rPr>
    </w:lvl>
    <w:lvl w:ilvl="4" w:tplc="E872E388">
      <w:start w:val="1"/>
      <w:numFmt w:val="bullet"/>
      <w:lvlText w:val="o"/>
      <w:lvlJc w:val="left"/>
      <w:pPr>
        <w:ind w:left="3600" w:hanging="360"/>
      </w:pPr>
      <w:rPr>
        <w:rFonts w:ascii="Courier New" w:hAnsi="Courier New" w:hint="default"/>
      </w:rPr>
    </w:lvl>
    <w:lvl w:ilvl="5" w:tplc="8AA432C4">
      <w:start w:val="1"/>
      <w:numFmt w:val="bullet"/>
      <w:lvlText w:val=""/>
      <w:lvlJc w:val="left"/>
      <w:pPr>
        <w:ind w:left="4320" w:hanging="360"/>
      </w:pPr>
      <w:rPr>
        <w:rFonts w:ascii="Wingdings" w:hAnsi="Wingdings" w:hint="default"/>
      </w:rPr>
    </w:lvl>
    <w:lvl w:ilvl="6" w:tplc="06381044">
      <w:start w:val="1"/>
      <w:numFmt w:val="bullet"/>
      <w:lvlText w:val=""/>
      <w:lvlJc w:val="left"/>
      <w:pPr>
        <w:ind w:left="5040" w:hanging="360"/>
      </w:pPr>
      <w:rPr>
        <w:rFonts w:ascii="Symbol" w:hAnsi="Symbol" w:hint="default"/>
      </w:rPr>
    </w:lvl>
    <w:lvl w:ilvl="7" w:tplc="5E22CCEA">
      <w:start w:val="1"/>
      <w:numFmt w:val="bullet"/>
      <w:lvlText w:val="o"/>
      <w:lvlJc w:val="left"/>
      <w:pPr>
        <w:ind w:left="5760" w:hanging="360"/>
      </w:pPr>
      <w:rPr>
        <w:rFonts w:ascii="Courier New" w:hAnsi="Courier New" w:hint="default"/>
      </w:rPr>
    </w:lvl>
    <w:lvl w:ilvl="8" w:tplc="BD6A4058">
      <w:start w:val="1"/>
      <w:numFmt w:val="bullet"/>
      <w:lvlText w:val=""/>
      <w:lvlJc w:val="left"/>
      <w:pPr>
        <w:ind w:left="6480" w:hanging="360"/>
      </w:pPr>
      <w:rPr>
        <w:rFonts w:ascii="Wingdings" w:hAnsi="Wingdings" w:hint="default"/>
      </w:rPr>
    </w:lvl>
  </w:abstractNum>
  <w:abstractNum w:abstractNumId="10" w15:restartNumberingAfterBreak="0">
    <w:nsid w:val="4BFB4EE8"/>
    <w:multiLevelType w:val="hybridMultilevel"/>
    <w:tmpl w:val="77B8400C"/>
    <w:lvl w:ilvl="0" w:tplc="56FC767C">
      <w:start w:val="1"/>
      <w:numFmt w:val="bullet"/>
      <w:lvlText w:val=""/>
      <w:lvlJc w:val="left"/>
      <w:pPr>
        <w:ind w:left="1080" w:hanging="360"/>
      </w:pPr>
      <w:rPr>
        <w:rFonts w:ascii="Symbol" w:hAnsi="Symbol" w:hint="default"/>
      </w:rPr>
    </w:lvl>
    <w:lvl w:ilvl="1" w:tplc="135E5CE8">
      <w:start w:val="1"/>
      <w:numFmt w:val="bullet"/>
      <w:lvlText w:val="o"/>
      <w:lvlJc w:val="left"/>
      <w:pPr>
        <w:ind w:left="1800" w:hanging="360"/>
      </w:pPr>
      <w:rPr>
        <w:rFonts w:ascii="Courier New" w:hAnsi="Courier New" w:hint="default"/>
      </w:rPr>
    </w:lvl>
    <w:lvl w:ilvl="2" w:tplc="C004CFF2">
      <w:start w:val="1"/>
      <w:numFmt w:val="bullet"/>
      <w:lvlText w:val=""/>
      <w:lvlJc w:val="left"/>
      <w:pPr>
        <w:ind w:left="2520" w:hanging="360"/>
      </w:pPr>
      <w:rPr>
        <w:rFonts w:ascii="Wingdings" w:hAnsi="Wingdings" w:hint="default"/>
      </w:rPr>
    </w:lvl>
    <w:lvl w:ilvl="3" w:tplc="2F0C64CE">
      <w:start w:val="1"/>
      <w:numFmt w:val="bullet"/>
      <w:lvlText w:val=""/>
      <w:lvlJc w:val="left"/>
      <w:pPr>
        <w:ind w:left="3240" w:hanging="360"/>
      </w:pPr>
      <w:rPr>
        <w:rFonts w:ascii="Symbol" w:hAnsi="Symbol" w:hint="default"/>
      </w:rPr>
    </w:lvl>
    <w:lvl w:ilvl="4" w:tplc="B4A49D04">
      <w:start w:val="1"/>
      <w:numFmt w:val="bullet"/>
      <w:lvlText w:val="o"/>
      <w:lvlJc w:val="left"/>
      <w:pPr>
        <w:ind w:left="3960" w:hanging="360"/>
      </w:pPr>
      <w:rPr>
        <w:rFonts w:ascii="Courier New" w:hAnsi="Courier New" w:hint="default"/>
      </w:rPr>
    </w:lvl>
    <w:lvl w:ilvl="5" w:tplc="526C8C52">
      <w:start w:val="1"/>
      <w:numFmt w:val="bullet"/>
      <w:lvlText w:val=""/>
      <w:lvlJc w:val="left"/>
      <w:pPr>
        <w:ind w:left="4680" w:hanging="360"/>
      </w:pPr>
      <w:rPr>
        <w:rFonts w:ascii="Wingdings" w:hAnsi="Wingdings" w:hint="default"/>
      </w:rPr>
    </w:lvl>
    <w:lvl w:ilvl="6" w:tplc="9CB8F050">
      <w:start w:val="1"/>
      <w:numFmt w:val="bullet"/>
      <w:lvlText w:val=""/>
      <w:lvlJc w:val="left"/>
      <w:pPr>
        <w:ind w:left="5400" w:hanging="360"/>
      </w:pPr>
      <w:rPr>
        <w:rFonts w:ascii="Symbol" w:hAnsi="Symbol" w:hint="default"/>
      </w:rPr>
    </w:lvl>
    <w:lvl w:ilvl="7" w:tplc="CED41DBE">
      <w:start w:val="1"/>
      <w:numFmt w:val="bullet"/>
      <w:lvlText w:val="o"/>
      <w:lvlJc w:val="left"/>
      <w:pPr>
        <w:ind w:left="6120" w:hanging="360"/>
      </w:pPr>
      <w:rPr>
        <w:rFonts w:ascii="Courier New" w:hAnsi="Courier New" w:hint="default"/>
      </w:rPr>
    </w:lvl>
    <w:lvl w:ilvl="8" w:tplc="641A9A9E">
      <w:start w:val="1"/>
      <w:numFmt w:val="bullet"/>
      <w:lvlText w:val=""/>
      <w:lvlJc w:val="left"/>
      <w:pPr>
        <w:ind w:left="6840" w:hanging="360"/>
      </w:pPr>
      <w:rPr>
        <w:rFonts w:ascii="Wingdings" w:hAnsi="Wingdings" w:hint="default"/>
      </w:rPr>
    </w:lvl>
  </w:abstractNum>
  <w:abstractNum w:abstractNumId="11" w15:restartNumberingAfterBreak="0">
    <w:nsid w:val="4C090D8F"/>
    <w:multiLevelType w:val="hybridMultilevel"/>
    <w:tmpl w:val="CB589228"/>
    <w:lvl w:ilvl="0" w:tplc="B2FE70B0">
      <w:start w:val="1"/>
      <w:numFmt w:val="bullet"/>
      <w:lvlText w:val=""/>
      <w:lvlJc w:val="left"/>
      <w:pPr>
        <w:ind w:left="720" w:hanging="360"/>
      </w:pPr>
      <w:rPr>
        <w:rFonts w:ascii="Symbol" w:hAnsi="Symbol" w:hint="default"/>
      </w:rPr>
    </w:lvl>
    <w:lvl w:ilvl="1" w:tplc="9C807D98">
      <w:start w:val="1"/>
      <w:numFmt w:val="bullet"/>
      <w:lvlText w:val="o"/>
      <w:lvlJc w:val="left"/>
      <w:pPr>
        <w:ind w:left="1440" w:hanging="360"/>
      </w:pPr>
      <w:rPr>
        <w:rFonts w:ascii="Courier New" w:hAnsi="Courier New" w:hint="default"/>
      </w:rPr>
    </w:lvl>
    <w:lvl w:ilvl="2" w:tplc="9BB2959A">
      <w:start w:val="1"/>
      <w:numFmt w:val="bullet"/>
      <w:lvlText w:val=""/>
      <w:lvlJc w:val="left"/>
      <w:pPr>
        <w:ind w:left="2160" w:hanging="360"/>
      </w:pPr>
      <w:rPr>
        <w:rFonts w:ascii="Wingdings" w:hAnsi="Wingdings" w:hint="default"/>
      </w:rPr>
    </w:lvl>
    <w:lvl w:ilvl="3" w:tplc="CA522CB8">
      <w:start w:val="1"/>
      <w:numFmt w:val="bullet"/>
      <w:lvlText w:val=""/>
      <w:lvlJc w:val="left"/>
      <w:pPr>
        <w:ind w:left="2880" w:hanging="360"/>
      </w:pPr>
      <w:rPr>
        <w:rFonts w:ascii="Symbol" w:hAnsi="Symbol" w:hint="default"/>
      </w:rPr>
    </w:lvl>
    <w:lvl w:ilvl="4" w:tplc="14DA70A4">
      <w:start w:val="1"/>
      <w:numFmt w:val="bullet"/>
      <w:lvlText w:val="o"/>
      <w:lvlJc w:val="left"/>
      <w:pPr>
        <w:ind w:left="3600" w:hanging="360"/>
      </w:pPr>
      <w:rPr>
        <w:rFonts w:ascii="Courier New" w:hAnsi="Courier New" w:hint="default"/>
      </w:rPr>
    </w:lvl>
    <w:lvl w:ilvl="5" w:tplc="B8089DEE">
      <w:start w:val="1"/>
      <w:numFmt w:val="bullet"/>
      <w:lvlText w:val=""/>
      <w:lvlJc w:val="left"/>
      <w:pPr>
        <w:ind w:left="4320" w:hanging="360"/>
      </w:pPr>
      <w:rPr>
        <w:rFonts w:ascii="Wingdings" w:hAnsi="Wingdings" w:hint="default"/>
      </w:rPr>
    </w:lvl>
    <w:lvl w:ilvl="6" w:tplc="5B02F748">
      <w:start w:val="1"/>
      <w:numFmt w:val="bullet"/>
      <w:lvlText w:val=""/>
      <w:lvlJc w:val="left"/>
      <w:pPr>
        <w:ind w:left="5040" w:hanging="360"/>
      </w:pPr>
      <w:rPr>
        <w:rFonts w:ascii="Symbol" w:hAnsi="Symbol" w:hint="default"/>
      </w:rPr>
    </w:lvl>
    <w:lvl w:ilvl="7" w:tplc="0A1875BE">
      <w:start w:val="1"/>
      <w:numFmt w:val="bullet"/>
      <w:lvlText w:val="o"/>
      <w:lvlJc w:val="left"/>
      <w:pPr>
        <w:ind w:left="5760" w:hanging="360"/>
      </w:pPr>
      <w:rPr>
        <w:rFonts w:ascii="Courier New" w:hAnsi="Courier New" w:hint="default"/>
      </w:rPr>
    </w:lvl>
    <w:lvl w:ilvl="8" w:tplc="85324454">
      <w:start w:val="1"/>
      <w:numFmt w:val="bullet"/>
      <w:lvlText w:val=""/>
      <w:lvlJc w:val="left"/>
      <w:pPr>
        <w:ind w:left="6480" w:hanging="360"/>
      </w:pPr>
      <w:rPr>
        <w:rFonts w:ascii="Wingdings" w:hAnsi="Wingdings" w:hint="default"/>
      </w:rPr>
    </w:lvl>
  </w:abstractNum>
  <w:abstractNum w:abstractNumId="12" w15:restartNumberingAfterBreak="0">
    <w:nsid w:val="4DA3B202"/>
    <w:multiLevelType w:val="hybridMultilevel"/>
    <w:tmpl w:val="47C0E2BC"/>
    <w:lvl w:ilvl="0" w:tplc="E8A21966">
      <w:start w:val="1"/>
      <w:numFmt w:val="bullet"/>
      <w:lvlText w:val=""/>
      <w:lvlJc w:val="left"/>
      <w:pPr>
        <w:ind w:left="720" w:hanging="360"/>
      </w:pPr>
      <w:rPr>
        <w:rFonts w:ascii="Symbol" w:hAnsi="Symbol" w:hint="default"/>
      </w:rPr>
    </w:lvl>
    <w:lvl w:ilvl="1" w:tplc="B2D06320">
      <w:start w:val="1"/>
      <w:numFmt w:val="bullet"/>
      <w:lvlText w:val="o"/>
      <w:lvlJc w:val="left"/>
      <w:pPr>
        <w:ind w:left="1440" w:hanging="360"/>
      </w:pPr>
      <w:rPr>
        <w:rFonts w:ascii="Courier New" w:hAnsi="Courier New" w:hint="default"/>
      </w:rPr>
    </w:lvl>
    <w:lvl w:ilvl="2" w:tplc="3926B1B2">
      <w:start w:val="1"/>
      <w:numFmt w:val="bullet"/>
      <w:lvlText w:val=""/>
      <w:lvlJc w:val="left"/>
      <w:pPr>
        <w:ind w:left="2160" w:hanging="360"/>
      </w:pPr>
      <w:rPr>
        <w:rFonts w:ascii="Wingdings" w:hAnsi="Wingdings" w:hint="default"/>
      </w:rPr>
    </w:lvl>
    <w:lvl w:ilvl="3" w:tplc="9664EE3C">
      <w:start w:val="1"/>
      <w:numFmt w:val="bullet"/>
      <w:lvlText w:val=""/>
      <w:lvlJc w:val="left"/>
      <w:pPr>
        <w:ind w:left="2880" w:hanging="360"/>
      </w:pPr>
      <w:rPr>
        <w:rFonts w:ascii="Symbol" w:hAnsi="Symbol" w:hint="default"/>
      </w:rPr>
    </w:lvl>
    <w:lvl w:ilvl="4" w:tplc="FA4A983A">
      <w:start w:val="1"/>
      <w:numFmt w:val="bullet"/>
      <w:lvlText w:val="o"/>
      <w:lvlJc w:val="left"/>
      <w:pPr>
        <w:ind w:left="3600" w:hanging="360"/>
      </w:pPr>
      <w:rPr>
        <w:rFonts w:ascii="Courier New" w:hAnsi="Courier New" w:hint="default"/>
      </w:rPr>
    </w:lvl>
    <w:lvl w:ilvl="5" w:tplc="50924FD8">
      <w:start w:val="1"/>
      <w:numFmt w:val="bullet"/>
      <w:lvlText w:val=""/>
      <w:lvlJc w:val="left"/>
      <w:pPr>
        <w:ind w:left="4320" w:hanging="360"/>
      </w:pPr>
      <w:rPr>
        <w:rFonts w:ascii="Wingdings" w:hAnsi="Wingdings" w:hint="default"/>
      </w:rPr>
    </w:lvl>
    <w:lvl w:ilvl="6" w:tplc="6C4C33C4">
      <w:start w:val="1"/>
      <w:numFmt w:val="bullet"/>
      <w:lvlText w:val=""/>
      <w:lvlJc w:val="left"/>
      <w:pPr>
        <w:ind w:left="5040" w:hanging="360"/>
      </w:pPr>
      <w:rPr>
        <w:rFonts w:ascii="Symbol" w:hAnsi="Symbol" w:hint="default"/>
      </w:rPr>
    </w:lvl>
    <w:lvl w:ilvl="7" w:tplc="49CC969C">
      <w:start w:val="1"/>
      <w:numFmt w:val="bullet"/>
      <w:lvlText w:val="o"/>
      <w:lvlJc w:val="left"/>
      <w:pPr>
        <w:ind w:left="5760" w:hanging="360"/>
      </w:pPr>
      <w:rPr>
        <w:rFonts w:ascii="Courier New" w:hAnsi="Courier New" w:hint="default"/>
      </w:rPr>
    </w:lvl>
    <w:lvl w:ilvl="8" w:tplc="73F87D24">
      <w:start w:val="1"/>
      <w:numFmt w:val="bullet"/>
      <w:lvlText w:val=""/>
      <w:lvlJc w:val="left"/>
      <w:pPr>
        <w:ind w:left="6480" w:hanging="360"/>
      </w:pPr>
      <w:rPr>
        <w:rFonts w:ascii="Wingdings" w:hAnsi="Wingdings" w:hint="default"/>
      </w:rPr>
    </w:lvl>
  </w:abstractNum>
  <w:abstractNum w:abstractNumId="13" w15:restartNumberingAfterBreak="0">
    <w:nsid w:val="4E375970"/>
    <w:multiLevelType w:val="hybridMultilevel"/>
    <w:tmpl w:val="E3DE76D4"/>
    <w:lvl w:ilvl="0" w:tplc="30C45E7C">
      <w:start w:val="1"/>
      <w:numFmt w:val="bullet"/>
      <w:lvlText w:val=""/>
      <w:lvlJc w:val="left"/>
      <w:pPr>
        <w:ind w:left="720" w:hanging="360"/>
      </w:pPr>
      <w:rPr>
        <w:rFonts w:ascii="Symbol" w:hAnsi="Symbol" w:hint="default"/>
      </w:rPr>
    </w:lvl>
    <w:lvl w:ilvl="1" w:tplc="242E7046">
      <w:start w:val="1"/>
      <w:numFmt w:val="bullet"/>
      <w:lvlText w:val="o"/>
      <w:lvlJc w:val="left"/>
      <w:pPr>
        <w:ind w:left="1440" w:hanging="360"/>
      </w:pPr>
      <w:rPr>
        <w:rFonts w:ascii="Courier New" w:hAnsi="Courier New" w:hint="default"/>
      </w:rPr>
    </w:lvl>
    <w:lvl w:ilvl="2" w:tplc="9860057A">
      <w:start w:val="1"/>
      <w:numFmt w:val="bullet"/>
      <w:lvlText w:val=""/>
      <w:lvlJc w:val="left"/>
      <w:pPr>
        <w:ind w:left="2160" w:hanging="360"/>
      </w:pPr>
      <w:rPr>
        <w:rFonts w:ascii="Wingdings" w:hAnsi="Wingdings" w:hint="default"/>
      </w:rPr>
    </w:lvl>
    <w:lvl w:ilvl="3" w:tplc="6666B600">
      <w:start w:val="1"/>
      <w:numFmt w:val="bullet"/>
      <w:lvlText w:val=""/>
      <w:lvlJc w:val="left"/>
      <w:pPr>
        <w:ind w:left="2880" w:hanging="360"/>
      </w:pPr>
      <w:rPr>
        <w:rFonts w:ascii="Symbol" w:hAnsi="Symbol" w:hint="default"/>
      </w:rPr>
    </w:lvl>
    <w:lvl w:ilvl="4" w:tplc="90D81ADE">
      <w:start w:val="1"/>
      <w:numFmt w:val="bullet"/>
      <w:lvlText w:val="o"/>
      <w:lvlJc w:val="left"/>
      <w:pPr>
        <w:ind w:left="3600" w:hanging="360"/>
      </w:pPr>
      <w:rPr>
        <w:rFonts w:ascii="Courier New" w:hAnsi="Courier New" w:hint="default"/>
      </w:rPr>
    </w:lvl>
    <w:lvl w:ilvl="5" w:tplc="0BA66224">
      <w:start w:val="1"/>
      <w:numFmt w:val="bullet"/>
      <w:lvlText w:val=""/>
      <w:lvlJc w:val="left"/>
      <w:pPr>
        <w:ind w:left="4320" w:hanging="360"/>
      </w:pPr>
      <w:rPr>
        <w:rFonts w:ascii="Wingdings" w:hAnsi="Wingdings" w:hint="default"/>
      </w:rPr>
    </w:lvl>
    <w:lvl w:ilvl="6" w:tplc="7E12E7F4">
      <w:start w:val="1"/>
      <w:numFmt w:val="bullet"/>
      <w:lvlText w:val=""/>
      <w:lvlJc w:val="left"/>
      <w:pPr>
        <w:ind w:left="5040" w:hanging="360"/>
      </w:pPr>
      <w:rPr>
        <w:rFonts w:ascii="Symbol" w:hAnsi="Symbol" w:hint="default"/>
      </w:rPr>
    </w:lvl>
    <w:lvl w:ilvl="7" w:tplc="F7B8EE58">
      <w:start w:val="1"/>
      <w:numFmt w:val="bullet"/>
      <w:lvlText w:val="o"/>
      <w:lvlJc w:val="left"/>
      <w:pPr>
        <w:ind w:left="5760" w:hanging="360"/>
      </w:pPr>
      <w:rPr>
        <w:rFonts w:ascii="Courier New" w:hAnsi="Courier New" w:hint="default"/>
      </w:rPr>
    </w:lvl>
    <w:lvl w:ilvl="8" w:tplc="43F6B306">
      <w:start w:val="1"/>
      <w:numFmt w:val="bullet"/>
      <w:lvlText w:val=""/>
      <w:lvlJc w:val="left"/>
      <w:pPr>
        <w:ind w:left="6480" w:hanging="360"/>
      </w:pPr>
      <w:rPr>
        <w:rFonts w:ascii="Wingdings" w:hAnsi="Wingdings" w:hint="default"/>
      </w:rPr>
    </w:lvl>
  </w:abstractNum>
  <w:abstractNum w:abstractNumId="14" w15:restartNumberingAfterBreak="0">
    <w:nsid w:val="4F418237"/>
    <w:multiLevelType w:val="hybridMultilevel"/>
    <w:tmpl w:val="11403EB4"/>
    <w:lvl w:ilvl="0" w:tplc="03CC2B6A">
      <w:start w:val="1"/>
      <w:numFmt w:val="bullet"/>
      <w:lvlText w:val=""/>
      <w:lvlJc w:val="left"/>
      <w:pPr>
        <w:ind w:left="720" w:hanging="360"/>
      </w:pPr>
      <w:rPr>
        <w:rFonts w:ascii="Symbol" w:hAnsi="Symbol" w:hint="default"/>
      </w:rPr>
    </w:lvl>
    <w:lvl w:ilvl="1" w:tplc="CA98CEBC">
      <w:start w:val="1"/>
      <w:numFmt w:val="bullet"/>
      <w:lvlText w:val="o"/>
      <w:lvlJc w:val="left"/>
      <w:pPr>
        <w:ind w:left="1440" w:hanging="360"/>
      </w:pPr>
      <w:rPr>
        <w:rFonts w:ascii="Courier New" w:hAnsi="Courier New" w:hint="default"/>
      </w:rPr>
    </w:lvl>
    <w:lvl w:ilvl="2" w:tplc="C0C6F864">
      <w:start w:val="1"/>
      <w:numFmt w:val="bullet"/>
      <w:lvlText w:val=""/>
      <w:lvlJc w:val="left"/>
      <w:pPr>
        <w:ind w:left="2160" w:hanging="360"/>
      </w:pPr>
      <w:rPr>
        <w:rFonts w:ascii="Wingdings" w:hAnsi="Wingdings" w:hint="default"/>
      </w:rPr>
    </w:lvl>
    <w:lvl w:ilvl="3" w:tplc="AFC22304">
      <w:start w:val="1"/>
      <w:numFmt w:val="bullet"/>
      <w:lvlText w:val=""/>
      <w:lvlJc w:val="left"/>
      <w:pPr>
        <w:ind w:left="2880" w:hanging="360"/>
      </w:pPr>
      <w:rPr>
        <w:rFonts w:ascii="Symbol" w:hAnsi="Symbol" w:hint="default"/>
      </w:rPr>
    </w:lvl>
    <w:lvl w:ilvl="4" w:tplc="978C6A46">
      <w:start w:val="1"/>
      <w:numFmt w:val="bullet"/>
      <w:lvlText w:val="o"/>
      <w:lvlJc w:val="left"/>
      <w:pPr>
        <w:ind w:left="3600" w:hanging="360"/>
      </w:pPr>
      <w:rPr>
        <w:rFonts w:ascii="Courier New" w:hAnsi="Courier New" w:hint="default"/>
      </w:rPr>
    </w:lvl>
    <w:lvl w:ilvl="5" w:tplc="61C06AEA">
      <w:start w:val="1"/>
      <w:numFmt w:val="bullet"/>
      <w:lvlText w:val=""/>
      <w:lvlJc w:val="left"/>
      <w:pPr>
        <w:ind w:left="4320" w:hanging="360"/>
      </w:pPr>
      <w:rPr>
        <w:rFonts w:ascii="Wingdings" w:hAnsi="Wingdings" w:hint="default"/>
      </w:rPr>
    </w:lvl>
    <w:lvl w:ilvl="6" w:tplc="27540FD0">
      <w:start w:val="1"/>
      <w:numFmt w:val="bullet"/>
      <w:lvlText w:val=""/>
      <w:lvlJc w:val="left"/>
      <w:pPr>
        <w:ind w:left="5040" w:hanging="360"/>
      </w:pPr>
      <w:rPr>
        <w:rFonts w:ascii="Symbol" w:hAnsi="Symbol" w:hint="default"/>
      </w:rPr>
    </w:lvl>
    <w:lvl w:ilvl="7" w:tplc="E33C27C2">
      <w:start w:val="1"/>
      <w:numFmt w:val="bullet"/>
      <w:lvlText w:val="o"/>
      <w:lvlJc w:val="left"/>
      <w:pPr>
        <w:ind w:left="5760" w:hanging="360"/>
      </w:pPr>
      <w:rPr>
        <w:rFonts w:ascii="Courier New" w:hAnsi="Courier New" w:hint="default"/>
      </w:rPr>
    </w:lvl>
    <w:lvl w:ilvl="8" w:tplc="82C07C04">
      <w:start w:val="1"/>
      <w:numFmt w:val="bullet"/>
      <w:lvlText w:val=""/>
      <w:lvlJc w:val="left"/>
      <w:pPr>
        <w:ind w:left="6480" w:hanging="360"/>
      </w:pPr>
      <w:rPr>
        <w:rFonts w:ascii="Wingdings" w:hAnsi="Wingdings" w:hint="default"/>
      </w:rPr>
    </w:lvl>
  </w:abstractNum>
  <w:abstractNum w:abstractNumId="15" w15:restartNumberingAfterBreak="0">
    <w:nsid w:val="56C76955"/>
    <w:multiLevelType w:val="hybridMultilevel"/>
    <w:tmpl w:val="36D25F14"/>
    <w:lvl w:ilvl="0" w:tplc="F9968A76">
      <w:start w:val="1"/>
      <w:numFmt w:val="bullet"/>
      <w:lvlText w:val=""/>
      <w:lvlJc w:val="left"/>
      <w:pPr>
        <w:ind w:left="720" w:hanging="360"/>
      </w:pPr>
      <w:rPr>
        <w:rFonts w:ascii="Symbol" w:hAnsi="Symbol" w:hint="default"/>
      </w:rPr>
    </w:lvl>
    <w:lvl w:ilvl="1" w:tplc="5C1C1732">
      <w:start w:val="1"/>
      <w:numFmt w:val="bullet"/>
      <w:lvlText w:val="o"/>
      <w:lvlJc w:val="left"/>
      <w:pPr>
        <w:ind w:left="1440" w:hanging="360"/>
      </w:pPr>
      <w:rPr>
        <w:rFonts w:ascii="Courier New" w:hAnsi="Courier New" w:hint="default"/>
      </w:rPr>
    </w:lvl>
    <w:lvl w:ilvl="2" w:tplc="1F685B82">
      <w:start w:val="1"/>
      <w:numFmt w:val="bullet"/>
      <w:lvlText w:val=""/>
      <w:lvlJc w:val="left"/>
      <w:pPr>
        <w:ind w:left="2160" w:hanging="360"/>
      </w:pPr>
      <w:rPr>
        <w:rFonts w:ascii="Wingdings" w:hAnsi="Wingdings" w:hint="default"/>
      </w:rPr>
    </w:lvl>
    <w:lvl w:ilvl="3" w:tplc="F88A5552">
      <w:start w:val="1"/>
      <w:numFmt w:val="bullet"/>
      <w:lvlText w:val=""/>
      <w:lvlJc w:val="left"/>
      <w:pPr>
        <w:ind w:left="2880" w:hanging="360"/>
      </w:pPr>
      <w:rPr>
        <w:rFonts w:ascii="Symbol" w:hAnsi="Symbol" w:hint="default"/>
      </w:rPr>
    </w:lvl>
    <w:lvl w:ilvl="4" w:tplc="8CCE4EFC">
      <w:start w:val="1"/>
      <w:numFmt w:val="bullet"/>
      <w:lvlText w:val="o"/>
      <w:lvlJc w:val="left"/>
      <w:pPr>
        <w:ind w:left="3600" w:hanging="360"/>
      </w:pPr>
      <w:rPr>
        <w:rFonts w:ascii="Courier New" w:hAnsi="Courier New" w:hint="default"/>
      </w:rPr>
    </w:lvl>
    <w:lvl w:ilvl="5" w:tplc="83A0F06A">
      <w:start w:val="1"/>
      <w:numFmt w:val="bullet"/>
      <w:lvlText w:val=""/>
      <w:lvlJc w:val="left"/>
      <w:pPr>
        <w:ind w:left="4320" w:hanging="360"/>
      </w:pPr>
      <w:rPr>
        <w:rFonts w:ascii="Wingdings" w:hAnsi="Wingdings" w:hint="default"/>
      </w:rPr>
    </w:lvl>
    <w:lvl w:ilvl="6" w:tplc="B33212F0">
      <w:start w:val="1"/>
      <w:numFmt w:val="bullet"/>
      <w:lvlText w:val=""/>
      <w:lvlJc w:val="left"/>
      <w:pPr>
        <w:ind w:left="5040" w:hanging="360"/>
      </w:pPr>
      <w:rPr>
        <w:rFonts w:ascii="Symbol" w:hAnsi="Symbol" w:hint="default"/>
      </w:rPr>
    </w:lvl>
    <w:lvl w:ilvl="7" w:tplc="D4F456D4">
      <w:start w:val="1"/>
      <w:numFmt w:val="bullet"/>
      <w:lvlText w:val="o"/>
      <w:lvlJc w:val="left"/>
      <w:pPr>
        <w:ind w:left="5760" w:hanging="360"/>
      </w:pPr>
      <w:rPr>
        <w:rFonts w:ascii="Courier New" w:hAnsi="Courier New" w:hint="default"/>
      </w:rPr>
    </w:lvl>
    <w:lvl w:ilvl="8" w:tplc="5E1E115A">
      <w:start w:val="1"/>
      <w:numFmt w:val="bullet"/>
      <w:lvlText w:val=""/>
      <w:lvlJc w:val="left"/>
      <w:pPr>
        <w:ind w:left="6480" w:hanging="360"/>
      </w:pPr>
      <w:rPr>
        <w:rFonts w:ascii="Wingdings" w:hAnsi="Wingdings" w:hint="default"/>
      </w:rPr>
    </w:lvl>
  </w:abstractNum>
  <w:abstractNum w:abstractNumId="16" w15:restartNumberingAfterBreak="0">
    <w:nsid w:val="5BA9355D"/>
    <w:multiLevelType w:val="hybridMultilevel"/>
    <w:tmpl w:val="3C3AEB96"/>
    <w:lvl w:ilvl="0" w:tplc="5E101344">
      <w:start w:val="1"/>
      <w:numFmt w:val="bullet"/>
      <w:lvlText w:val=""/>
      <w:lvlJc w:val="left"/>
      <w:pPr>
        <w:ind w:left="720" w:hanging="360"/>
      </w:pPr>
      <w:rPr>
        <w:rFonts w:ascii="Symbol" w:hAnsi="Symbol" w:hint="default"/>
      </w:rPr>
    </w:lvl>
    <w:lvl w:ilvl="1" w:tplc="7E9A5AE8">
      <w:start w:val="1"/>
      <w:numFmt w:val="bullet"/>
      <w:lvlText w:val="o"/>
      <w:lvlJc w:val="left"/>
      <w:pPr>
        <w:ind w:left="1440" w:hanging="360"/>
      </w:pPr>
      <w:rPr>
        <w:rFonts w:ascii="Courier New" w:hAnsi="Courier New" w:hint="default"/>
      </w:rPr>
    </w:lvl>
    <w:lvl w:ilvl="2" w:tplc="0B484B46">
      <w:start w:val="1"/>
      <w:numFmt w:val="bullet"/>
      <w:lvlText w:val=""/>
      <w:lvlJc w:val="left"/>
      <w:pPr>
        <w:ind w:left="2160" w:hanging="360"/>
      </w:pPr>
      <w:rPr>
        <w:rFonts w:ascii="Wingdings" w:hAnsi="Wingdings" w:hint="default"/>
      </w:rPr>
    </w:lvl>
    <w:lvl w:ilvl="3" w:tplc="34B6A84C">
      <w:start w:val="1"/>
      <w:numFmt w:val="bullet"/>
      <w:lvlText w:val=""/>
      <w:lvlJc w:val="left"/>
      <w:pPr>
        <w:ind w:left="2880" w:hanging="360"/>
      </w:pPr>
      <w:rPr>
        <w:rFonts w:ascii="Symbol" w:hAnsi="Symbol" w:hint="default"/>
      </w:rPr>
    </w:lvl>
    <w:lvl w:ilvl="4" w:tplc="11B820F0">
      <w:start w:val="1"/>
      <w:numFmt w:val="bullet"/>
      <w:lvlText w:val="o"/>
      <w:lvlJc w:val="left"/>
      <w:pPr>
        <w:ind w:left="3600" w:hanging="360"/>
      </w:pPr>
      <w:rPr>
        <w:rFonts w:ascii="Courier New" w:hAnsi="Courier New" w:hint="default"/>
      </w:rPr>
    </w:lvl>
    <w:lvl w:ilvl="5" w:tplc="DAC67FFC">
      <w:start w:val="1"/>
      <w:numFmt w:val="bullet"/>
      <w:lvlText w:val=""/>
      <w:lvlJc w:val="left"/>
      <w:pPr>
        <w:ind w:left="4320" w:hanging="360"/>
      </w:pPr>
      <w:rPr>
        <w:rFonts w:ascii="Wingdings" w:hAnsi="Wingdings" w:hint="default"/>
      </w:rPr>
    </w:lvl>
    <w:lvl w:ilvl="6" w:tplc="68B44BCC">
      <w:start w:val="1"/>
      <w:numFmt w:val="bullet"/>
      <w:lvlText w:val=""/>
      <w:lvlJc w:val="left"/>
      <w:pPr>
        <w:ind w:left="5040" w:hanging="360"/>
      </w:pPr>
      <w:rPr>
        <w:rFonts w:ascii="Symbol" w:hAnsi="Symbol" w:hint="default"/>
      </w:rPr>
    </w:lvl>
    <w:lvl w:ilvl="7" w:tplc="393ABAA4">
      <w:start w:val="1"/>
      <w:numFmt w:val="bullet"/>
      <w:lvlText w:val="o"/>
      <w:lvlJc w:val="left"/>
      <w:pPr>
        <w:ind w:left="5760" w:hanging="360"/>
      </w:pPr>
      <w:rPr>
        <w:rFonts w:ascii="Courier New" w:hAnsi="Courier New" w:hint="default"/>
      </w:rPr>
    </w:lvl>
    <w:lvl w:ilvl="8" w:tplc="C3A874FA">
      <w:start w:val="1"/>
      <w:numFmt w:val="bullet"/>
      <w:lvlText w:val=""/>
      <w:lvlJc w:val="left"/>
      <w:pPr>
        <w:ind w:left="6480" w:hanging="360"/>
      </w:pPr>
      <w:rPr>
        <w:rFonts w:ascii="Wingdings" w:hAnsi="Wingdings" w:hint="default"/>
      </w:rPr>
    </w:lvl>
  </w:abstractNum>
  <w:abstractNum w:abstractNumId="17" w15:restartNumberingAfterBreak="0">
    <w:nsid w:val="6EDF44E5"/>
    <w:multiLevelType w:val="hybridMultilevel"/>
    <w:tmpl w:val="C288898C"/>
    <w:lvl w:ilvl="0" w:tplc="63B6A150">
      <w:start w:val="1"/>
      <w:numFmt w:val="bullet"/>
      <w:lvlText w:val=""/>
      <w:lvlJc w:val="left"/>
      <w:pPr>
        <w:ind w:left="720" w:hanging="360"/>
      </w:pPr>
      <w:rPr>
        <w:rFonts w:ascii="Symbol" w:hAnsi="Symbol" w:hint="default"/>
      </w:rPr>
    </w:lvl>
    <w:lvl w:ilvl="1" w:tplc="136A09CC">
      <w:start w:val="1"/>
      <w:numFmt w:val="bullet"/>
      <w:lvlText w:val="o"/>
      <w:lvlJc w:val="left"/>
      <w:pPr>
        <w:ind w:left="1440" w:hanging="360"/>
      </w:pPr>
      <w:rPr>
        <w:rFonts w:ascii="Courier New" w:hAnsi="Courier New" w:hint="default"/>
      </w:rPr>
    </w:lvl>
    <w:lvl w:ilvl="2" w:tplc="3A681934">
      <w:start w:val="1"/>
      <w:numFmt w:val="bullet"/>
      <w:lvlText w:val=""/>
      <w:lvlJc w:val="left"/>
      <w:pPr>
        <w:ind w:left="2160" w:hanging="360"/>
      </w:pPr>
      <w:rPr>
        <w:rFonts w:ascii="Wingdings" w:hAnsi="Wingdings" w:hint="default"/>
      </w:rPr>
    </w:lvl>
    <w:lvl w:ilvl="3" w:tplc="345402EE">
      <w:start w:val="1"/>
      <w:numFmt w:val="bullet"/>
      <w:lvlText w:val=""/>
      <w:lvlJc w:val="left"/>
      <w:pPr>
        <w:ind w:left="2880" w:hanging="360"/>
      </w:pPr>
      <w:rPr>
        <w:rFonts w:ascii="Symbol" w:hAnsi="Symbol" w:hint="default"/>
      </w:rPr>
    </w:lvl>
    <w:lvl w:ilvl="4" w:tplc="BEB82266">
      <w:start w:val="1"/>
      <w:numFmt w:val="bullet"/>
      <w:lvlText w:val="o"/>
      <w:lvlJc w:val="left"/>
      <w:pPr>
        <w:ind w:left="3600" w:hanging="360"/>
      </w:pPr>
      <w:rPr>
        <w:rFonts w:ascii="Courier New" w:hAnsi="Courier New" w:hint="default"/>
      </w:rPr>
    </w:lvl>
    <w:lvl w:ilvl="5" w:tplc="F2680CC6">
      <w:start w:val="1"/>
      <w:numFmt w:val="bullet"/>
      <w:lvlText w:val=""/>
      <w:lvlJc w:val="left"/>
      <w:pPr>
        <w:ind w:left="4320" w:hanging="360"/>
      </w:pPr>
      <w:rPr>
        <w:rFonts w:ascii="Wingdings" w:hAnsi="Wingdings" w:hint="default"/>
      </w:rPr>
    </w:lvl>
    <w:lvl w:ilvl="6" w:tplc="5A223700">
      <w:start w:val="1"/>
      <w:numFmt w:val="bullet"/>
      <w:lvlText w:val=""/>
      <w:lvlJc w:val="left"/>
      <w:pPr>
        <w:ind w:left="5040" w:hanging="360"/>
      </w:pPr>
      <w:rPr>
        <w:rFonts w:ascii="Symbol" w:hAnsi="Symbol" w:hint="default"/>
      </w:rPr>
    </w:lvl>
    <w:lvl w:ilvl="7" w:tplc="69264C68">
      <w:start w:val="1"/>
      <w:numFmt w:val="bullet"/>
      <w:lvlText w:val="o"/>
      <w:lvlJc w:val="left"/>
      <w:pPr>
        <w:ind w:left="5760" w:hanging="360"/>
      </w:pPr>
      <w:rPr>
        <w:rFonts w:ascii="Courier New" w:hAnsi="Courier New" w:hint="default"/>
      </w:rPr>
    </w:lvl>
    <w:lvl w:ilvl="8" w:tplc="861A2328">
      <w:start w:val="1"/>
      <w:numFmt w:val="bullet"/>
      <w:lvlText w:val=""/>
      <w:lvlJc w:val="left"/>
      <w:pPr>
        <w:ind w:left="6480" w:hanging="360"/>
      </w:pPr>
      <w:rPr>
        <w:rFonts w:ascii="Wingdings" w:hAnsi="Wingdings" w:hint="default"/>
      </w:rPr>
    </w:lvl>
  </w:abstractNum>
  <w:abstractNum w:abstractNumId="18" w15:restartNumberingAfterBreak="0">
    <w:nsid w:val="70B0BAB4"/>
    <w:multiLevelType w:val="hybridMultilevel"/>
    <w:tmpl w:val="85024028"/>
    <w:lvl w:ilvl="0" w:tplc="D1E4C024">
      <w:start w:val="1"/>
      <w:numFmt w:val="bullet"/>
      <w:lvlText w:val=""/>
      <w:lvlJc w:val="left"/>
      <w:pPr>
        <w:ind w:left="720" w:hanging="360"/>
      </w:pPr>
      <w:rPr>
        <w:rFonts w:ascii="Symbol" w:hAnsi="Symbol" w:hint="default"/>
      </w:rPr>
    </w:lvl>
    <w:lvl w:ilvl="1" w:tplc="D4F65E42">
      <w:start w:val="1"/>
      <w:numFmt w:val="bullet"/>
      <w:lvlText w:val="o"/>
      <w:lvlJc w:val="left"/>
      <w:pPr>
        <w:ind w:left="1440" w:hanging="360"/>
      </w:pPr>
      <w:rPr>
        <w:rFonts w:ascii="Courier New" w:hAnsi="Courier New" w:hint="default"/>
      </w:rPr>
    </w:lvl>
    <w:lvl w:ilvl="2" w:tplc="7630A780">
      <w:start w:val="1"/>
      <w:numFmt w:val="bullet"/>
      <w:lvlText w:val=""/>
      <w:lvlJc w:val="left"/>
      <w:pPr>
        <w:ind w:left="2160" w:hanging="360"/>
      </w:pPr>
      <w:rPr>
        <w:rFonts w:ascii="Wingdings" w:hAnsi="Wingdings" w:hint="default"/>
      </w:rPr>
    </w:lvl>
    <w:lvl w:ilvl="3" w:tplc="7C32FCD6">
      <w:start w:val="1"/>
      <w:numFmt w:val="bullet"/>
      <w:lvlText w:val=""/>
      <w:lvlJc w:val="left"/>
      <w:pPr>
        <w:ind w:left="2880" w:hanging="360"/>
      </w:pPr>
      <w:rPr>
        <w:rFonts w:ascii="Symbol" w:hAnsi="Symbol" w:hint="default"/>
      </w:rPr>
    </w:lvl>
    <w:lvl w:ilvl="4" w:tplc="66C65310">
      <w:start w:val="1"/>
      <w:numFmt w:val="bullet"/>
      <w:lvlText w:val="o"/>
      <w:lvlJc w:val="left"/>
      <w:pPr>
        <w:ind w:left="3600" w:hanging="360"/>
      </w:pPr>
      <w:rPr>
        <w:rFonts w:ascii="Courier New" w:hAnsi="Courier New" w:hint="default"/>
      </w:rPr>
    </w:lvl>
    <w:lvl w:ilvl="5" w:tplc="DD1ADBFE">
      <w:start w:val="1"/>
      <w:numFmt w:val="bullet"/>
      <w:lvlText w:val=""/>
      <w:lvlJc w:val="left"/>
      <w:pPr>
        <w:ind w:left="4320" w:hanging="360"/>
      </w:pPr>
      <w:rPr>
        <w:rFonts w:ascii="Wingdings" w:hAnsi="Wingdings" w:hint="default"/>
      </w:rPr>
    </w:lvl>
    <w:lvl w:ilvl="6" w:tplc="3662B884">
      <w:start w:val="1"/>
      <w:numFmt w:val="bullet"/>
      <w:lvlText w:val=""/>
      <w:lvlJc w:val="left"/>
      <w:pPr>
        <w:ind w:left="5040" w:hanging="360"/>
      </w:pPr>
      <w:rPr>
        <w:rFonts w:ascii="Symbol" w:hAnsi="Symbol" w:hint="default"/>
      </w:rPr>
    </w:lvl>
    <w:lvl w:ilvl="7" w:tplc="35462D7E">
      <w:start w:val="1"/>
      <w:numFmt w:val="bullet"/>
      <w:lvlText w:val="o"/>
      <w:lvlJc w:val="left"/>
      <w:pPr>
        <w:ind w:left="5760" w:hanging="360"/>
      </w:pPr>
      <w:rPr>
        <w:rFonts w:ascii="Courier New" w:hAnsi="Courier New" w:hint="default"/>
      </w:rPr>
    </w:lvl>
    <w:lvl w:ilvl="8" w:tplc="99305A72">
      <w:start w:val="1"/>
      <w:numFmt w:val="bullet"/>
      <w:lvlText w:val=""/>
      <w:lvlJc w:val="left"/>
      <w:pPr>
        <w:ind w:left="6480" w:hanging="360"/>
      </w:pPr>
      <w:rPr>
        <w:rFonts w:ascii="Wingdings" w:hAnsi="Wingdings" w:hint="default"/>
      </w:rPr>
    </w:lvl>
  </w:abstractNum>
  <w:abstractNum w:abstractNumId="19" w15:restartNumberingAfterBreak="0">
    <w:nsid w:val="73F87500"/>
    <w:multiLevelType w:val="hybridMultilevel"/>
    <w:tmpl w:val="180CDA18"/>
    <w:lvl w:ilvl="0" w:tplc="774AF2D2">
      <w:start w:val="1"/>
      <w:numFmt w:val="bullet"/>
      <w:lvlText w:val=""/>
      <w:lvlJc w:val="left"/>
      <w:pPr>
        <w:ind w:left="720" w:hanging="360"/>
      </w:pPr>
      <w:rPr>
        <w:rFonts w:ascii="Symbol" w:hAnsi="Symbol" w:hint="default"/>
      </w:rPr>
    </w:lvl>
    <w:lvl w:ilvl="1" w:tplc="25B4E936">
      <w:start w:val="1"/>
      <w:numFmt w:val="bullet"/>
      <w:lvlText w:val="o"/>
      <w:lvlJc w:val="left"/>
      <w:pPr>
        <w:ind w:left="1440" w:hanging="360"/>
      </w:pPr>
      <w:rPr>
        <w:rFonts w:ascii="Courier New" w:hAnsi="Courier New" w:hint="default"/>
      </w:rPr>
    </w:lvl>
    <w:lvl w:ilvl="2" w:tplc="5664AE46">
      <w:start w:val="1"/>
      <w:numFmt w:val="bullet"/>
      <w:lvlText w:val=""/>
      <w:lvlJc w:val="left"/>
      <w:pPr>
        <w:ind w:left="2160" w:hanging="360"/>
      </w:pPr>
      <w:rPr>
        <w:rFonts w:ascii="Wingdings" w:hAnsi="Wingdings" w:hint="default"/>
      </w:rPr>
    </w:lvl>
    <w:lvl w:ilvl="3" w:tplc="64302500">
      <w:start w:val="1"/>
      <w:numFmt w:val="bullet"/>
      <w:lvlText w:val=""/>
      <w:lvlJc w:val="left"/>
      <w:pPr>
        <w:ind w:left="2880" w:hanging="360"/>
      </w:pPr>
      <w:rPr>
        <w:rFonts w:ascii="Symbol" w:hAnsi="Symbol" w:hint="default"/>
      </w:rPr>
    </w:lvl>
    <w:lvl w:ilvl="4" w:tplc="B96E462A">
      <w:start w:val="1"/>
      <w:numFmt w:val="bullet"/>
      <w:lvlText w:val="o"/>
      <w:lvlJc w:val="left"/>
      <w:pPr>
        <w:ind w:left="3600" w:hanging="360"/>
      </w:pPr>
      <w:rPr>
        <w:rFonts w:ascii="Courier New" w:hAnsi="Courier New" w:hint="default"/>
      </w:rPr>
    </w:lvl>
    <w:lvl w:ilvl="5" w:tplc="489C1068">
      <w:start w:val="1"/>
      <w:numFmt w:val="bullet"/>
      <w:lvlText w:val=""/>
      <w:lvlJc w:val="left"/>
      <w:pPr>
        <w:ind w:left="4320" w:hanging="360"/>
      </w:pPr>
      <w:rPr>
        <w:rFonts w:ascii="Wingdings" w:hAnsi="Wingdings" w:hint="default"/>
      </w:rPr>
    </w:lvl>
    <w:lvl w:ilvl="6" w:tplc="CC4883BE">
      <w:start w:val="1"/>
      <w:numFmt w:val="bullet"/>
      <w:lvlText w:val=""/>
      <w:lvlJc w:val="left"/>
      <w:pPr>
        <w:ind w:left="5040" w:hanging="360"/>
      </w:pPr>
      <w:rPr>
        <w:rFonts w:ascii="Symbol" w:hAnsi="Symbol" w:hint="default"/>
      </w:rPr>
    </w:lvl>
    <w:lvl w:ilvl="7" w:tplc="9BF6942C">
      <w:start w:val="1"/>
      <w:numFmt w:val="bullet"/>
      <w:lvlText w:val="o"/>
      <w:lvlJc w:val="left"/>
      <w:pPr>
        <w:ind w:left="5760" w:hanging="360"/>
      </w:pPr>
      <w:rPr>
        <w:rFonts w:ascii="Courier New" w:hAnsi="Courier New" w:hint="default"/>
      </w:rPr>
    </w:lvl>
    <w:lvl w:ilvl="8" w:tplc="E72C1294">
      <w:start w:val="1"/>
      <w:numFmt w:val="bullet"/>
      <w:lvlText w:val=""/>
      <w:lvlJc w:val="left"/>
      <w:pPr>
        <w:ind w:left="6480" w:hanging="360"/>
      </w:pPr>
      <w:rPr>
        <w:rFonts w:ascii="Wingdings" w:hAnsi="Wingdings" w:hint="default"/>
      </w:rPr>
    </w:lvl>
  </w:abstractNum>
  <w:abstractNum w:abstractNumId="20" w15:restartNumberingAfterBreak="0">
    <w:nsid w:val="7A51457D"/>
    <w:multiLevelType w:val="hybridMultilevel"/>
    <w:tmpl w:val="702CD632"/>
    <w:lvl w:ilvl="0" w:tplc="EFA88424">
      <w:start w:val="1"/>
      <w:numFmt w:val="bullet"/>
      <w:lvlText w:val=""/>
      <w:lvlJc w:val="left"/>
      <w:pPr>
        <w:ind w:left="720" w:hanging="360"/>
      </w:pPr>
      <w:rPr>
        <w:rFonts w:ascii="Symbol" w:hAnsi="Symbol" w:hint="default"/>
      </w:rPr>
    </w:lvl>
    <w:lvl w:ilvl="1" w:tplc="EFBCC574">
      <w:start w:val="1"/>
      <w:numFmt w:val="bullet"/>
      <w:lvlText w:val="o"/>
      <w:lvlJc w:val="left"/>
      <w:pPr>
        <w:ind w:left="1440" w:hanging="360"/>
      </w:pPr>
      <w:rPr>
        <w:rFonts w:ascii="Courier New" w:hAnsi="Courier New" w:hint="default"/>
      </w:rPr>
    </w:lvl>
    <w:lvl w:ilvl="2" w:tplc="6650A00E">
      <w:start w:val="1"/>
      <w:numFmt w:val="bullet"/>
      <w:lvlText w:val=""/>
      <w:lvlJc w:val="left"/>
      <w:pPr>
        <w:ind w:left="2160" w:hanging="360"/>
      </w:pPr>
      <w:rPr>
        <w:rFonts w:ascii="Wingdings" w:hAnsi="Wingdings" w:hint="default"/>
      </w:rPr>
    </w:lvl>
    <w:lvl w:ilvl="3" w:tplc="B224A856">
      <w:start w:val="1"/>
      <w:numFmt w:val="bullet"/>
      <w:lvlText w:val=""/>
      <w:lvlJc w:val="left"/>
      <w:pPr>
        <w:ind w:left="2880" w:hanging="360"/>
      </w:pPr>
      <w:rPr>
        <w:rFonts w:ascii="Symbol" w:hAnsi="Symbol" w:hint="default"/>
      </w:rPr>
    </w:lvl>
    <w:lvl w:ilvl="4" w:tplc="62BC30E4">
      <w:start w:val="1"/>
      <w:numFmt w:val="bullet"/>
      <w:lvlText w:val="o"/>
      <w:lvlJc w:val="left"/>
      <w:pPr>
        <w:ind w:left="3600" w:hanging="360"/>
      </w:pPr>
      <w:rPr>
        <w:rFonts w:ascii="Courier New" w:hAnsi="Courier New" w:hint="default"/>
      </w:rPr>
    </w:lvl>
    <w:lvl w:ilvl="5" w:tplc="123AAF08">
      <w:start w:val="1"/>
      <w:numFmt w:val="bullet"/>
      <w:lvlText w:val=""/>
      <w:lvlJc w:val="left"/>
      <w:pPr>
        <w:ind w:left="4320" w:hanging="360"/>
      </w:pPr>
      <w:rPr>
        <w:rFonts w:ascii="Wingdings" w:hAnsi="Wingdings" w:hint="default"/>
      </w:rPr>
    </w:lvl>
    <w:lvl w:ilvl="6" w:tplc="5094A612">
      <w:start w:val="1"/>
      <w:numFmt w:val="bullet"/>
      <w:lvlText w:val=""/>
      <w:lvlJc w:val="left"/>
      <w:pPr>
        <w:ind w:left="5040" w:hanging="360"/>
      </w:pPr>
      <w:rPr>
        <w:rFonts w:ascii="Symbol" w:hAnsi="Symbol" w:hint="default"/>
      </w:rPr>
    </w:lvl>
    <w:lvl w:ilvl="7" w:tplc="89D0564C">
      <w:start w:val="1"/>
      <w:numFmt w:val="bullet"/>
      <w:lvlText w:val="o"/>
      <w:lvlJc w:val="left"/>
      <w:pPr>
        <w:ind w:left="5760" w:hanging="360"/>
      </w:pPr>
      <w:rPr>
        <w:rFonts w:ascii="Courier New" w:hAnsi="Courier New" w:hint="default"/>
      </w:rPr>
    </w:lvl>
    <w:lvl w:ilvl="8" w:tplc="188C19BE">
      <w:start w:val="1"/>
      <w:numFmt w:val="bullet"/>
      <w:lvlText w:val=""/>
      <w:lvlJc w:val="left"/>
      <w:pPr>
        <w:ind w:left="6480" w:hanging="360"/>
      </w:pPr>
      <w:rPr>
        <w:rFonts w:ascii="Wingdings" w:hAnsi="Wingdings" w:hint="default"/>
      </w:rPr>
    </w:lvl>
  </w:abstractNum>
  <w:abstractNum w:abstractNumId="21" w15:restartNumberingAfterBreak="0">
    <w:nsid w:val="7FC73408"/>
    <w:multiLevelType w:val="hybridMultilevel"/>
    <w:tmpl w:val="0A4C59C0"/>
    <w:lvl w:ilvl="0" w:tplc="9DF441F6">
      <w:start w:val="1"/>
      <w:numFmt w:val="decimal"/>
      <w:lvlText w:val="%1."/>
      <w:lvlJc w:val="left"/>
      <w:pPr>
        <w:ind w:left="1080" w:hanging="360"/>
      </w:pPr>
    </w:lvl>
    <w:lvl w:ilvl="1" w:tplc="E108AEAC">
      <w:start w:val="1"/>
      <w:numFmt w:val="lowerLetter"/>
      <w:lvlText w:val="%2."/>
      <w:lvlJc w:val="left"/>
      <w:pPr>
        <w:ind w:left="1800" w:hanging="360"/>
      </w:pPr>
    </w:lvl>
    <w:lvl w:ilvl="2" w:tplc="75D6F04A">
      <w:start w:val="1"/>
      <w:numFmt w:val="lowerRoman"/>
      <w:lvlText w:val="%3."/>
      <w:lvlJc w:val="right"/>
      <w:pPr>
        <w:ind w:left="2520" w:hanging="180"/>
      </w:pPr>
    </w:lvl>
    <w:lvl w:ilvl="3" w:tplc="D1F67586">
      <w:start w:val="1"/>
      <w:numFmt w:val="decimal"/>
      <w:lvlText w:val="%4."/>
      <w:lvlJc w:val="left"/>
      <w:pPr>
        <w:ind w:left="3240" w:hanging="360"/>
      </w:pPr>
    </w:lvl>
    <w:lvl w:ilvl="4" w:tplc="0B5E78DC">
      <w:start w:val="1"/>
      <w:numFmt w:val="lowerLetter"/>
      <w:lvlText w:val="%5."/>
      <w:lvlJc w:val="left"/>
      <w:pPr>
        <w:ind w:left="3960" w:hanging="360"/>
      </w:pPr>
    </w:lvl>
    <w:lvl w:ilvl="5" w:tplc="2C82E2C6">
      <w:start w:val="1"/>
      <w:numFmt w:val="lowerRoman"/>
      <w:lvlText w:val="%6."/>
      <w:lvlJc w:val="right"/>
      <w:pPr>
        <w:ind w:left="4680" w:hanging="180"/>
      </w:pPr>
    </w:lvl>
    <w:lvl w:ilvl="6" w:tplc="567AE62C">
      <w:start w:val="1"/>
      <w:numFmt w:val="decimal"/>
      <w:lvlText w:val="%7."/>
      <w:lvlJc w:val="left"/>
      <w:pPr>
        <w:ind w:left="5400" w:hanging="360"/>
      </w:pPr>
    </w:lvl>
    <w:lvl w:ilvl="7" w:tplc="A51239B0">
      <w:start w:val="1"/>
      <w:numFmt w:val="lowerLetter"/>
      <w:lvlText w:val="%8."/>
      <w:lvlJc w:val="left"/>
      <w:pPr>
        <w:ind w:left="6120" w:hanging="360"/>
      </w:pPr>
    </w:lvl>
    <w:lvl w:ilvl="8" w:tplc="8AAC81EC">
      <w:start w:val="1"/>
      <w:numFmt w:val="lowerRoman"/>
      <w:lvlText w:val="%9."/>
      <w:lvlJc w:val="right"/>
      <w:pPr>
        <w:ind w:left="6840" w:hanging="180"/>
      </w:pPr>
    </w:lvl>
  </w:abstractNum>
  <w:num w:numId="1" w16cid:durableId="496771508">
    <w:abstractNumId w:val="21"/>
  </w:num>
  <w:num w:numId="2" w16cid:durableId="895319273">
    <w:abstractNumId w:val="15"/>
  </w:num>
  <w:num w:numId="3" w16cid:durableId="722408816">
    <w:abstractNumId w:val="7"/>
  </w:num>
  <w:num w:numId="4" w16cid:durableId="1049954543">
    <w:abstractNumId w:val="20"/>
  </w:num>
  <w:num w:numId="5" w16cid:durableId="1739590109">
    <w:abstractNumId w:val="13"/>
  </w:num>
  <w:num w:numId="6" w16cid:durableId="1555851139">
    <w:abstractNumId w:val="0"/>
  </w:num>
  <w:num w:numId="7" w16cid:durableId="1028291474">
    <w:abstractNumId w:val="11"/>
  </w:num>
  <w:num w:numId="8" w16cid:durableId="1251966686">
    <w:abstractNumId w:val="10"/>
  </w:num>
  <w:num w:numId="9" w16cid:durableId="1068574207">
    <w:abstractNumId w:val="8"/>
  </w:num>
  <w:num w:numId="10" w16cid:durableId="1689217581">
    <w:abstractNumId w:val="2"/>
  </w:num>
  <w:num w:numId="11" w16cid:durableId="1379282366">
    <w:abstractNumId w:val="5"/>
  </w:num>
  <w:num w:numId="12" w16cid:durableId="116920250">
    <w:abstractNumId w:val="17"/>
  </w:num>
  <w:num w:numId="13" w16cid:durableId="144394523">
    <w:abstractNumId w:val="3"/>
  </w:num>
  <w:num w:numId="14" w16cid:durableId="1185557964">
    <w:abstractNumId w:val="12"/>
  </w:num>
  <w:num w:numId="15" w16cid:durableId="1594898265">
    <w:abstractNumId w:val="1"/>
  </w:num>
  <w:num w:numId="16" w16cid:durableId="675815048">
    <w:abstractNumId w:val="4"/>
  </w:num>
  <w:num w:numId="17" w16cid:durableId="716006755">
    <w:abstractNumId w:val="6"/>
  </w:num>
  <w:num w:numId="18" w16cid:durableId="244925144">
    <w:abstractNumId w:val="16"/>
  </w:num>
  <w:num w:numId="19" w16cid:durableId="1155949389">
    <w:abstractNumId w:val="9"/>
  </w:num>
  <w:num w:numId="20" w16cid:durableId="535505865">
    <w:abstractNumId w:val="18"/>
  </w:num>
  <w:num w:numId="21" w16cid:durableId="319500058">
    <w:abstractNumId w:val="19"/>
  </w:num>
  <w:num w:numId="22" w16cid:durableId="7026785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E9CCBF"/>
    <w:rsid w:val="000DD076"/>
    <w:rsid w:val="0024CF6F"/>
    <w:rsid w:val="002E55B3"/>
    <w:rsid w:val="0038BC15"/>
    <w:rsid w:val="007A65B8"/>
    <w:rsid w:val="0086F397"/>
    <w:rsid w:val="008EC4B6"/>
    <w:rsid w:val="00B758C3"/>
    <w:rsid w:val="00C76241"/>
    <w:rsid w:val="012523A6"/>
    <w:rsid w:val="0133577A"/>
    <w:rsid w:val="014A72FD"/>
    <w:rsid w:val="014BF42C"/>
    <w:rsid w:val="01582D83"/>
    <w:rsid w:val="01AE8772"/>
    <w:rsid w:val="01B91FA9"/>
    <w:rsid w:val="01F0A3C7"/>
    <w:rsid w:val="02166877"/>
    <w:rsid w:val="02330BE8"/>
    <w:rsid w:val="023A164E"/>
    <w:rsid w:val="02733D3D"/>
    <w:rsid w:val="02A08F45"/>
    <w:rsid w:val="02D5A4C5"/>
    <w:rsid w:val="0301529D"/>
    <w:rsid w:val="030C62CB"/>
    <w:rsid w:val="0332D97E"/>
    <w:rsid w:val="03404956"/>
    <w:rsid w:val="03A85BB2"/>
    <w:rsid w:val="03B922A8"/>
    <w:rsid w:val="03CAED0E"/>
    <w:rsid w:val="03F4CD34"/>
    <w:rsid w:val="04068961"/>
    <w:rsid w:val="041DD1DE"/>
    <w:rsid w:val="046BB257"/>
    <w:rsid w:val="046CD1E8"/>
    <w:rsid w:val="0483F2A4"/>
    <w:rsid w:val="048C66ED"/>
    <w:rsid w:val="04986151"/>
    <w:rsid w:val="04B0DD6E"/>
    <w:rsid w:val="0513EE9C"/>
    <w:rsid w:val="0518085A"/>
    <w:rsid w:val="0525AEB3"/>
    <w:rsid w:val="053EBC90"/>
    <w:rsid w:val="05411CA9"/>
    <w:rsid w:val="0560EDBD"/>
    <w:rsid w:val="056B513D"/>
    <w:rsid w:val="05962713"/>
    <w:rsid w:val="05C403E8"/>
    <w:rsid w:val="05E2FAF7"/>
    <w:rsid w:val="060F84D3"/>
    <w:rsid w:val="0619C44A"/>
    <w:rsid w:val="0630BC6C"/>
    <w:rsid w:val="06942A7C"/>
    <w:rsid w:val="06ACA172"/>
    <w:rsid w:val="06BF936D"/>
    <w:rsid w:val="06C5EA41"/>
    <w:rsid w:val="06E67FE9"/>
    <w:rsid w:val="06F550A7"/>
    <w:rsid w:val="0705E0E8"/>
    <w:rsid w:val="0715FC82"/>
    <w:rsid w:val="07539234"/>
    <w:rsid w:val="07693CF4"/>
    <w:rsid w:val="076D916B"/>
    <w:rsid w:val="07852058"/>
    <w:rsid w:val="07CEBEDA"/>
    <w:rsid w:val="07DD25D1"/>
    <w:rsid w:val="08193658"/>
    <w:rsid w:val="08290227"/>
    <w:rsid w:val="0843977D"/>
    <w:rsid w:val="0863FB2D"/>
    <w:rsid w:val="08875C3E"/>
    <w:rsid w:val="08A35229"/>
    <w:rsid w:val="08E543F0"/>
    <w:rsid w:val="08EEF49D"/>
    <w:rsid w:val="0903F7A7"/>
    <w:rsid w:val="094CE157"/>
    <w:rsid w:val="0952327D"/>
    <w:rsid w:val="09A9817A"/>
    <w:rsid w:val="09E561E1"/>
    <w:rsid w:val="09FBCE0A"/>
    <w:rsid w:val="0A035B37"/>
    <w:rsid w:val="0A96BBFA"/>
    <w:rsid w:val="0AA6CB2D"/>
    <w:rsid w:val="0AAD2B87"/>
    <w:rsid w:val="0AD575D4"/>
    <w:rsid w:val="0AF31596"/>
    <w:rsid w:val="0AF8EA9C"/>
    <w:rsid w:val="0B0479F9"/>
    <w:rsid w:val="0B1D3174"/>
    <w:rsid w:val="0B292809"/>
    <w:rsid w:val="0B7E79FF"/>
    <w:rsid w:val="0B9AAEB1"/>
    <w:rsid w:val="0B9C7AC7"/>
    <w:rsid w:val="0BA07191"/>
    <w:rsid w:val="0BCC5C63"/>
    <w:rsid w:val="0BF66B26"/>
    <w:rsid w:val="0C043038"/>
    <w:rsid w:val="0C770184"/>
    <w:rsid w:val="0C9B2F97"/>
    <w:rsid w:val="0CCE4051"/>
    <w:rsid w:val="0CE00FD3"/>
    <w:rsid w:val="0CF07654"/>
    <w:rsid w:val="0D1413D9"/>
    <w:rsid w:val="0D1A1236"/>
    <w:rsid w:val="0D475548"/>
    <w:rsid w:val="0D78C6B3"/>
    <w:rsid w:val="0D98B753"/>
    <w:rsid w:val="0D9A5399"/>
    <w:rsid w:val="0DBFF28B"/>
    <w:rsid w:val="0DEACD1C"/>
    <w:rsid w:val="0DFDD1C4"/>
    <w:rsid w:val="0E24B9DD"/>
    <w:rsid w:val="0E3E5DC0"/>
    <w:rsid w:val="0E4970B0"/>
    <w:rsid w:val="0E614869"/>
    <w:rsid w:val="0E6780B5"/>
    <w:rsid w:val="0EBF529F"/>
    <w:rsid w:val="0EDD7B33"/>
    <w:rsid w:val="0EE98E42"/>
    <w:rsid w:val="0EF2D5C9"/>
    <w:rsid w:val="0F2370B9"/>
    <w:rsid w:val="0F9D70FF"/>
    <w:rsid w:val="0FA21923"/>
    <w:rsid w:val="0FCAD15A"/>
    <w:rsid w:val="0FD94129"/>
    <w:rsid w:val="0FEC4E35"/>
    <w:rsid w:val="101E1791"/>
    <w:rsid w:val="1055E671"/>
    <w:rsid w:val="10773331"/>
    <w:rsid w:val="1096AA3C"/>
    <w:rsid w:val="10D3B349"/>
    <w:rsid w:val="10EF69F8"/>
    <w:rsid w:val="11000CEE"/>
    <w:rsid w:val="11494ECD"/>
    <w:rsid w:val="11AB4B06"/>
    <w:rsid w:val="11CF9BC1"/>
    <w:rsid w:val="121C6DB0"/>
    <w:rsid w:val="12A6440A"/>
    <w:rsid w:val="12BCC9DA"/>
    <w:rsid w:val="12E6AA2B"/>
    <w:rsid w:val="130C902C"/>
    <w:rsid w:val="13724ED7"/>
    <w:rsid w:val="1397CD57"/>
    <w:rsid w:val="13ABCCA5"/>
    <w:rsid w:val="13DCBEF0"/>
    <w:rsid w:val="142251B6"/>
    <w:rsid w:val="142ED5F3"/>
    <w:rsid w:val="14439219"/>
    <w:rsid w:val="145C5A51"/>
    <w:rsid w:val="146565E3"/>
    <w:rsid w:val="146D3801"/>
    <w:rsid w:val="14E3F10D"/>
    <w:rsid w:val="14E9C572"/>
    <w:rsid w:val="14EE460F"/>
    <w:rsid w:val="1572B8B5"/>
    <w:rsid w:val="158E72CD"/>
    <w:rsid w:val="159F55A1"/>
    <w:rsid w:val="15A33AF8"/>
    <w:rsid w:val="15BC552E"/>
    <w:rsid w:val="15BFC464"/>
    <w:rsid w:val="15EA697B"/>
    <w:rsid w:val="15F0A830"/>
    <w:rsid w:val="1638635C"/>
    <w:rsid w:val="164BF313"/>
    <w:rsid w:val="168F0A00"/>
    <w:rsid w:val="16C24D0D"/>
    <w:rsid w:val="16E54F0C"/>
    <w:rsid w:val="16EA50B8"/>
    <w:rsid w:val="16F13016"/>
    <w:rsid w:val="1702EE68"/>
    <w:rsid w:val="172AE36F"/>
    <w:rsid w:val="175EF97D"/>
    <w:rsid w:val="176ADA5A"/>
    <w:rsid w:val="177D74F4"/>
    <w:rsid w:val="179336DD"/>
    <w:rsid w:val="1799BD75"/>
    <w:rsid w:val="17A12240"/>
    <w:rsid w:val="17B90778"/>
    <w:rsid w:val="17E518BE"/>
    <w:rsid w:val="17ED3335"/>
    <w:rsid w:val="17EF2E3D"/>
    <w:rsid w:val="17F4D996"/>
    <w:rsid w:val="18176532"/>
    <w:rsid w:val="1831C124"/>
    <w:rsid w:val="1841BC1C"/>
    <w:rsid w:val="1898A2FC"/>
    <w:rsid w:val="18BEA3F6"/>
    <w:rsid w:val="18E1EACA"/>
    <w:rsid w:val="18EC571D"/>
    <w:rsid w:val="193DA065"/>
    <w:rsid w:val="1947C02E"/>
    <w:rsid w:val="19BC80BB"/>
    <w:rsid w:val="19BE70DA"/>
    <w:rsid w:val="19EFB748"/>
    <w:rsid w:val="1A448F19"/>
    <w:rsid w:val="1A47D87E"/>
    <w:rsid w:val="1A6AABC5"/>
    <w:rsid w:val="1A838A24"/>
    <w:rsid w:val="1AC3E0D9"/>
    <w:rsid w:val="1B1FF1D3"/>
    <w:rsid w:val="1B22B8C2"/>
    <w:rsid w:val="1B3A89CD"/>
    <w:rsid w:val="1B4D72ED"/>
    <w:rsid w:val="1B545F54"/>
    <w:rsid w:val="1B5741D4"/>
    <w:rsid w:val="1B7C4BD6"/>
    <w:rsid w:val="1B809A1D"/>
    <w:rsid w:val="1B8DD6E7"/>
    <w:rsid w:val="1B98FFDB"/>
    <w:rsid w:val="1BB6397E"/>
    <w:rsid w:val="1BC8EEE1"/>
    <w:rsid w:val="1BD8BD00"/>
    <w:rsid w:val="1BDF824D"/>
    <w:rsid w:val="1CC090C7"/>
    <w:rsid w:val="1CC8EA2F"/>
    <w:rsid w:val="1D6E6738"/>
    <w:rsid w:val="1DAAE16E"/>
    <w:rsid w:val="1DC71099"/>
    <w:rsid w:val="1DD958ED"/>
    <w:rsid w:val="1E3FFEB0"/>
    <w:rsid w:val="1E64702C"/>
    <w:rsid w:val="1E83DB24"/>
    <w:rsid w:val="1EB166E7"/>
    <w:rsid w:val="1EE55DDA"/>
    <w:rsid w:val="1F08197F"/>
    <w:rsid w:val="1F0F9CA3"/>
    <w:rsid w:val="1F2C9580"/>
    <w:rsid w:val="1F461495"/>
    <w:rsid w:val="1F553C36"/>
    <w:rsid w:val="1FB6AF0C"/>
    <w:rsid w:val="1FF1E1DE"/>
    <w:rsid w:val="200535EA"/>
    <w:rsid w:val="200C9455"/>
    <w:rsid w:val="20892AA3"/>
    <w:rsid w:val="20DDFCF4"/>
    <w:rsid w:val="2158DDD9"/>
    <w:rsid w:val="217D33CB"/>
    <w:rsid w:val="21936E3D"/>
    <w:rsid w:val="21A727FA"/>
    <w:rsid w:val="220A8623"/>
    <w:rsid w:val="221326E6"/>
    <w:rsid w:val="2232501A"/>
    <w:rsid w:val="223A3D6A"/>
    <w:rsid w:val="22827321"/>
    <w:rsid w:val="22E8F692"/>
    <w:rsid w:val="22F9EF1B"/>
    <w:rsid w:val="22FB1EC4"/>
    <w:rsid w:val="2301B3ED"/>
    <w:rsid w:val="231A8F90"/>
    <w:rsid w:val="232993AF"/>
    <w:rsid w:val="233822E9"/>
    <w:rsid w:val="234C085E"/>
    <w:rsid w:val="23515AC5"/>
    <w:rsid w:val="2360E10D"/>
    <w:rsid w:val="238A7B67"/>
    <w:rsid w:val="23B75FA1"/>
    <w:rsid w:val="23B9D72B"/>
    <w:rsid w:val="2404CD53"/>
    <w:rsid w:val="2452007A"/>
    <w:rsid w:val="2466986D"/>
    <w:rsid w:val="24E463DE"/>
    <w:rsid w:val="24F31D69"/>
    <w:rsid w:val="251B19D8"/>
    <w:rsid w:val="25299212"/>
    <w:rsid w:val="25502289"/>
    <w:rsid w:val="25762AD1"/>
    <w:rsid w:val="25B6DE82"/>
    <w:rsid w:val="25B739A5"/>
    <w:rsid w:val="25E82925"/>
    <w:rsid w:val="261104A5"/>
    <w:rsid w:val="264B6BCA"/>
    <w:rsid w:val="26C2DA4B"/>
    <w:rsid w:val="26D4936B"/>
    <w:rsid w:val="26D73FFF"/>
    <w:rsid w:val="26F994A6"/>
    <w:rsid w:val="270E9C9C"/>
    <w:rsid w:val="27168E43"/>
    <w:rsid w:val="272502EF"/>
    <w:rsid w:val="274388B7"/>
    <w:rsid w:val="27537A1E"/>
    <w:rsid w:val="27782FBB"/>
    <w:rsid w:val="27C2B43B"/>
    <w:rsid w:val="27EEABFD"/>
    <w:rsid w:val="283F79DB"/>
    <w:rsid w:val="2856155D"/>
    <w:rsid w:val="2879E0F3"/>
    <w:rsid w:val="29250B05"/>
    <w:rsid w:val="298E0246"/>
    <w:rsid w:val="29A71214"/>
    <w:rsid w:val="29C0DBB8"/>
    <w:rsid w:val="29E0FDE8"/>
    <w:rsid w:val="29EA0FB9"/>
    <w:rsid w:val="2AB8EDED"/>
    <w:rsid w:val="2ABDBBF0"/>
    <w:rsid w:val="2AE461DC"/>
    <w:rsid w:val="2AFE7E5B"/>
    <w:rsid w:val="2B0AC388"/>
    <w:rsid w:val="2B203676"/>
    <w:rsid w:val="2B37935C"/>
    <w:rsid w:val="2B3EEE0C"/>
    <w:rsid w:val="2B6D6BC7"/>
    <w:rsid w:val="2BB95C58"/>
    <w:rsid w:val="2BD38F9E"/>
    <w:rsid w:val="2BD7193D"/>
    <w:rsid w:val="2BEBFA1A"/>
    <w:rsid w:val="2BECC129"/>
    <w:rsid w:val="2BECF077"/>
    <w:rsid w:val="2BF6FEF7"/>
    <w:rsid w:val="2C5320A0"/>
    <w:rsid w:val="2C988B6F"/>
    <w:rsid w:val="2CB237CE"/>
    <w:rsid w:val="2D7376ED"/>
    <w:rsid w:val="2D840711"/>
    <w:rsid w:val="2D8AD092"/>
    <w:rsid w:val="2D9EE5B4"/>
    <w:rsid w:val="2DA889D1"/>
    <w:rsid w:val="2DC6D8CD"/>
    <w:rsid w:val="2DEE0912"/>
    <w:rsid w:val="2E0B6052"/>
    <w:rsid w:val="2E4B438F"/>
    <w:rsid w:val="2E6C8EA2"/>
    <w:rsid w:val="2EAC6E78"/>
    <w:rsid w:val="2EB9E626"/>
    <w:rsid w:val="2EBD82EF"/>
    <w:rsid w:val="2ED00BB7"/>
    <w:rsid w:val="2F033421"/>
    <w:rsid w:val="2F19E5D4"/>
    <w:rsid w:val="2F320C5E"/>
    <w:rsid w:val="2F70BC16"/>
    <w:rsid w:val="2FC31713"/>
    <w:rsid w:val="2FD18CE6"/>
    <w:rsid w:val="2FF1F4E2"/>
    <w:rsid w:val="305CC450"/>
    <w:rsid w:val="3062263B"/>
    <w:rsid w:val="3083C2DD"/>
    <w:rsid w:val="30CC2A98"/>
    <w:rsid w:val="30EE3407"/>
    <w:rsid w:val="30FAAAF6"/>
    <w:rsid w:val="31094FA2"/>
    <w:rsid w:val="323035B5"/>
    <w:rsid w:val="325D8D8D"/>
    <w:rsid w:val="329B67BD"/>
    <w:rsid w:val="32D9CE05"/>
    <w:rsid w:val="32F697D4"/>
    <w:rsid w:val="33086DAC"/>
    <w:rsid w:val="330F9DD8"/>
    <w:rsid w:val="3330C5B3"/>
    <w:rsid w:val="33789BC3"/>
    <w:rsid w:val="337BFE7B"/>
    <w:rsid w:val="3380630C"/>
    <w:rsid w:val="33C8ADEB"/>
    <w:rsid w:val="33D7A9F1"/>
    <w:rsid w:val="33F056AA"/>
    <w:rsid w:val="3454BA73"/>
    <w:rsid w:val="3455CF6C"/>
    <w:rsid w:val="3457673A"/>
    <w:rsid w:val="34777387"/>
    <w:rsid w:val="34DA96A6"/>
    <w:rsid w:val="3516FAEA"/>
    <w:rsid w:val="35200664"/>
    <w:rsid w:val="3546E9CA"/>
    <w:rsid w:val="35819352"/>
    <w:rsid w:val="35B15AB0"/>
    <w:rsid w:val="35FD5E08"/>
    <w:rsid w:val="360472B3"/>
    <w:rsid w:val="3627B729"/>
    <w:rsid w:val="365E6D32"/>
    <w:rsid w:val="36707C84"/>
    <w:rsid w:val="368EF7F1"/>
    <w:rsid w:val="3694ECE8"/>
    <w:rsid w:val="3714A804"/>
    <w:rsid w:val="372A421A"/>
    <w:rsid w:val="379761AA"/>
    <w:rsid w:val="37990C15"/>
    <w:rsid w:val="37A7ED54"/>
    <w:rsid w:val="37D9CAED"/>
    <w:rsid w:val="37E627C9"/>
    <w:rsid w:val="3801BF3A"/>
    <w:rsid w:val="383796EC"/>
    <w:rsid w:val="3850FEE8"/>
    <w:rsid w:val="3892C01D"/>
    <w:rsid w:val="39158D47"/>
    <w:rsid w:val="393CF4AF"/>
    <w:rsid w:val="3954361F"/>
    <w:rsid w:val="398AE2C8"/>
    <w:rsid w:val="398F3A88"/>
    <w:rsid w:val="39A432A6"/>
    <w:rsid w:val="39C860DE"/>
    <w:rsid w:val="39CAB222"/>
    <w:rsid w:val="39DAFE4E"/>
    <w:rsid w:val="3A157939"/>
    <w:rsid w:val="3A8DDC8F"/>
    <w:rsid w:val="3A908D29"/>
    <w:rsid w:val="3ACB8A2A"/>
    <w:rsid w:val="3B128113"/>
    <w:rsid w:val="3B38FA77"/>
    <w:rsid w:val="3B3A8832"/>
    <w:rsid w:val="3BC9E9B3"/>
    <w:rsid w:val="3BD6870B"/>
    <w:rsid w:val="3C304B50"/>
    <w:rsid w:val="3C7066A1"/>
    <w:rsid w:val="3D2A767F"/>
    <w:rsid w:val="3D327AC8"/>
    <w:rsid w:val="3D37C279"/>
    <w:rsid w:val="3D7646E5"/>
    <w:rsid w:val="3D8A26CC"/>
    <w:rsid w:val="3DA11214"/>
    <w:rsid w:val="3DA8B95B"/>
    <w:rsid w:val="3DBBBBF7"/>
    <w:rsid w:val="3DE3E163"/>
    <w:rsid w:val="3E22E502"/>
    <w:rsid w:val="3E4AC863"/>
    <w:rsid w:val="3E757829"/>
    <w:rsid w:val="3E97C568"/>
    <w:rsid w:val="3E9B0BB4"/>
    <w:rsid w:val="3EDCAD2A"/>
    <w:rsid w:val="3F17C2AD"/>
    <w:rsid w:val="3F253AAC"/>
    <w:rsid w:val="3F3622BC"/>
    <w:rsid w:val="3F5B92A7"/>
    <w:rsid w:val="3FA9D634"/>
    <w:rsid w:val="3FE5004A"/>
    <w:rsid w:val="403AA53C"/>
    <w:rsid w:val="40A66731"/>
    <w:rsid w:val="40BE4520"/>
    <w:rsid w:val="40C9D787"/>
    <w:rsid w:val="41034807"/>
    <w:rsid w:val="410BEB56"/>
    <w:rsid w:val="4136AA62"/>
    <w:rsid w:val="4178D87C"/>
    <w:rsid w:val="41A3BF5F"/>
    <w:rsid w:val="41B21DC8"/>
    <w:rsid w:val="41B8B25D"/>
    <w:rsid w:val="420A5CAE"/>
    <w:rsid w:val="42271A3A"/>
    <w:rsid w:val="4230F2DD"/>
    <w:rsid w:val="42367EB4"/>
    <w:rsid w:val="4238C81E"/>
    <w:rsid w:val="4264BDA6"/>
    <w:rsid w:val="426E9901"/>
    <w:rsid w:val="428EF346"/>
    <w:rsid w:val="42D667DF"/>
    <w:rsid w:val="42D71882"/>
    <w:rsid w:val="434096B4"/>
    <w:rsid w:val="436A37C8"/>
    <w:rsid w:val="437058F5"/>
    <w:rsid w:val="43C130EE"/>
    <w:rsid w:val="44398D13"/>
    <w:rsid w:val="448BC911"/>
    <w:rsid w:val="44A4D758"/>
    <w:rsid w:val="452F2EC2"/>
    <w:rsid w:val="454BE641"/>
    <w:rsid w:val="45A9A3E7"/>
    <w:rsid w:val="45C9769A"/>
    <w:rsid w:val="45DB8150"/>
    <w:rsid w:val="460A2DDA"/>
    <w:rsid w:val="461B4961"/>
    <w:rsid w:val="46736A5E"/>
    <w:rsid w:val="46C4686A"/>
    <w:rsid w:val="46E9CCBF"/>
    <w:rsid w:val="47088B32"/>
    <w:rsid w:val="47298316"/>
    <w:rsid w:val="47452087"/>
    <w:rsid w:val="4768DF48"/>
    <w:rsid w:val="4770539C"/>
    <w:rsid w:val="47A65CB4"/>
    <w:rsid w:val="47CA4A3F"/>
    <w:rsid w:val="47D3CB0C"/>
    <w:rsid w:val="47F4E11C"/>
    <w:rsid w:val="47FCEC89"/>
    <w:rsid w:val="48295F9F"/>
    <w:rsid w:val="486253A5"/>
    <w:rsid w:val="486AA346"/>
    <w:rsid w:val="486BD969"/>
    <w:rsid w:val="4872FD5B"/>
    <w:rsid w:val="487F13DE"/>
    <w:rsid w:val="4882F778"/>
    <w:rsid w:val="48853C4F"/>
    <w:rsid w:val="48A4F0DA"/>
    <w:rsid w:val="48E5DC6F"/>
    <w:rsid w:val="48EAFFB7"/>
    <w:rsid w:val="48FDB8E8"/>
    <w:rsid w:val="4907288E"/>
    <w:rsid w:val="49082C66"/>
    <w:rsid w:val="492C95FC"/>
    <w:rsid w:val="4932596C"/>
    <w:rsid w:val="493A287B"/>
    <w:rsid w:val="4954F0F8"/>
    <w:rsid w:val="49757CAD"/>
    <w:rsid w:val="498320B7"/>
    <w:rsid w:val="49A82F3E"/>
    <w:rsid w:val="49CA6446"/>
    <w:rsid w:val="49DBB8B4"/>
    <w:rsid w:val="4A062EBC"/>
    <w:rsid w:val="4A120679"/>
    <w:rsid w:val="4A2229EA"/>
    <w:rsid w:val="4A37D449"/>
    <w:rsid w:val="4A430026"/>
    <w:rsid w:val="4A59051B"/>
    <w:rsid w:val="4A89F1AF"/>
    <w:rsid w:val="4AD302F0"/>
    <w:rsid w:val="4B531BA8"/>
    <w:rsid w:val="4B91E690"/>
    <w:rsid w:val="4BCF8A3E"/>
    <w:rsid w:val="4C0E36C1"/>
    <w:rsid w:val="4C7969C5"/>
    <w:rsid w:val="4C7F5C23"/>
    <w:rsid w:val="4C8DF339"/>
    <w:rsid w:val="4CA66ED1"/>
    <w:rsid w:val="4D14710B"/>
    <w:rsid w:val="4D3FDED3"/>
    <w:rsid w:val="4D49D03B"/>
    <w:rsid w:val="4D787D73"/>
    <w:rsid w:val="4D8F4D6A"/>
    <w:rsid w:val="4DAA745B"/>
    <w:rsid w:val="4DB53051"/>
    <w:rsid w:val="4DC7C7F5"/>
    <w:rsid w:val="4DD012F0"/>
    <w:rsid w:val="4E295030"/>
    <w:rsid w:val="4E2965AF"/>
    <w:rsid w:val="4E2C4C5D"/>
    <w:rsid w:val="4E9D6815"/>
    <w:rsid w:val="4EA06761"/>
    <w:rsid w:val="4EDB44BE"/>
    <w:rsid w:val="4F4E4607"/>
    <w:rsid w:val="4F7E229A"/>
    <w:rsid w:val="4FB418FD"/>
    <w:rsid w:val="501A41D6"/>
    <w:rsid w:val="502BAA74"/>
    <w:rsid w:val="507510A9"/>
    <w:rsid w:val="50D586BB"/>
    <w:rsid w:val="50F1CF34"/>
    <w:rsid w:val="50F3476B"/>
    <w:rsid w:val="50FD6F4D"/>
    <w:rsid w:val="5141C6B6"/>
    <w:rsid w:val="51588B70"/>
    <w:rsid w:val="5176A9E6"/>
    <w:rsid w:val="51B0E694"/>
    <w:rsid w:val="51C4E818"/>
    <w:rsid w:val="51CFF933"/>
    <w:rsid w:val="51D1257A"/>
    <w:rsid w:val="523D6C9D"/>
    <w:rsid w:val="526BE756"/>
    <w:rsid w:val="52760552"/>
    <w:rsid w:val="5281DF55"/>
    <w:rsid w:val="52B2924A"/>
    <w:rsid w:val="52B83AF0"/>
    <w:rsid w:val="52C74765"/>
    <w:rsid w:val="52D46DB5"/>
    <w:rsid w:val="52D88399"/>
    <w:rsid w:val="52DF6041"/>
    <w:rsid w:val="52FE1929"/>
    <w:rsid w:val="5304204F"/>
    <w:rsid w:val="530B3930"/>
    <w:rsid w:val="5312E0C5"/>
    <w:rsid w:val="53521567"/>
    <w:rsid w:val="538C1E0B"/>
    <w:rsid w:val="53E91BBC"/>
    <w:rsid w:val="541BBEDF"/>
    <w:rsid w:val="5466D6EC"/>
    <w:rsid w:val="54704E5D"/>
    <w:rsid w:val="54A2534C"/>
    <w:rsid w:val="54E38FA1"/>
    <w:rsid w:val="553393CE"/>
    <w:rsid w:val="55359D36"/>
    <w:rsid w:val="556F5753"/>
    <w:rsid w:val="55879D9D"/>
    <w:rsid w:val="55A6D427"/>
    <w:rsid w:val="55ABFC7E"/>
    <w:rsid w:val="55D37A39"/>
    <w:rsid w:val="55FE07C3"/>
    <w:rsid w:val="56091D61"/>
    <w:rsid w:val="5627FCBF"/>
    <w:rsid w:val="568CDECE"/>
    <w:rsid w:val="569E29FE"/>
    <w:rsid w:val="569E50F5"/>
    <w:rsid w:val="56D8DA71"/>
    <w:rsid w:val="575DA25B"/>
    <w:rsid w:val="5770ABBC"/>
    <w:rsid w:val="57828A81"/>
    <w:rsid w:val="57CB232C"/>
    <w:rsid w:val="57DB200E"/>
    <w:rsid w:val="57F23C07"/>
    <w:rsid w:val="58060A01"/>
    <w:rsid w:val="583B1E4D"/>
    <w:rsid w:val="584088A2"/>
    <w:rsid w:val="58473488"/>
    <w:rsid w:val="588F4C05"/>
    <w:rsid w:val="5895869C"/>
    <w:rsid w:val="58DD6979"/>
    <w:rsid w:val="59750214"/>
    <w:rsid w:val="59772C6B"/>
    <w:rsid w:val="59D68F8F"/>
    <w:rsid w:val="59FB5EA8"/>
    <w:rsid w:val="5A04308F"/>
    <w:rsid w:val="5A12C1BD"/>
    <w:rsid w:val="5A2140E0"/>
    <w:rsid w:val="5A4621C3"/>
    <w:rsid w:val="5A681B31"/>
    <w:rsid w:val="5A9D0F36"/>
    <w:rsid w:val="5AA5B949"/>
    <w:rsid w:val="5AF367BF"/>
    <w:rsid w:val="5AF4385E"/>
    <w:rsid w:val="5B28DD64"/>
    <w:rsid w:val="5B62ED53"/>
    <w:rsid w:val="5B71C2C9"/>
    <w:rsid w:val="5B8D8BC0"/>
    <w:rsid w:val="5B944C78"/>
    <w:rsid w:val="5BD32CF6"/>
    <w:rsid w:val="5C7BF570"/>
    <w:rsid w:val="5CAC8556"/>
    <w:rsid w:val="5CDB6AE3"/>
    <w:rsid w:val="5CDD3EE8"/>
    <w:rsid w:val="5CDED421"/>
    <w:rsid w:val="5D3AA086"/>
    <w:rsid w:val="5D4F166A"/>
    <w:rsid w:val="5D6123B9"/>
    <w:rsid w:val="5D977D3A"/>
    <w:rsid w:val="5D9C824D"/>
    <w:rsid w:val="5DD8801F"/>
    <w:rsid w:val="5E0A9D8A"/>
    <w:rsid w:val="5E0BEA44"/>
    <w:rsid w:val="5E3EA583"/>
    <w:rsid w:val="5E5A7E10"/>
    <w:rsid w:val="5E6C51A5"/>
    <w:rsid w:val="5E74443F"/>
    <w:rsid w:val="5E7C7D7F"/>
    <w:rsid w:val="5E8FC4B8"/>
    <w:rsid w:val="5E92451F"/>
    <w:rsid w:val="5E9EEE23"/>
    <w:rsid w:val="5EB5344C"/>
    <w:rsid w:val="5EB6533C"/>
    <w:rsid w:val="5EF9F43E"/>
    <w:rsid w:val="5F1E3C82"/>
    <w:rsid w:val="5F317F74"/>
    <w:rsid w:val="5F3D3CBC"/>
    <w:rsid w:val="5F5AD9C5"/>
    <w:rsid w:val="5F7A50E5"/>
    <w:rsid w:val="5F8E0AF3"/>
    <w:rsid w:val="5FA282B9"/>
    <w:rsid w:val="5FAF1530"/>
    <w:rsid w:val="5FCDF147"/>
    <w:rsid w:val="5FE1FFAC"/>
    <w:rsid w:val="5FFFD7C8"/>
    <w:rsid w:val="60032C3B"/>
    <w:rsid w:val="602F1E79"/>
    <w:rsid w:val="6039728E"/>
    <w:rsid w:val="60439DEB"/>
    <w:rsid w:val="60557FE6"/>
    <w:rsid w:val="6070CE62"/>
    <w:rsid w:val="6081601F"/>
    <w:rsid w:val="60A4CB9C"/>
    <w:rsid w:val="60CE26DE"/>
    <w:rsid w:val="60DA7A0D"/>
    <w:rsid w:val="60F11BFA"/>
    <w:rsid w:val="61324F95"/>
    <w:rsid w:val="6133E70E"/>
    <w:rsid w:val="61AFF4B6"/>
    <w:rsid w:val="61EAF279"/>
    <w:rsid w:val="621E282C"/>
    <w:rsid w:val="625787ED"/>
    <w:rsid w:val="627203A5"/>
    <w:rsid w:val="62A312C3"/>
    <w:rsid w:val="62B72AB3"/>
    <w:rsid w:val="62E15C0B"/>
    <w:rsid w:val="62E467C7"/>
    <w:rsid w:val="6341C17E"/>
    <w:rsid w:val="6354053D"/>
    <w:rsid w:val="636E3FE0"/>
    <w:rsid w:val="63790703"/>
    <w:rsid w:val="63981DBA"/>
    <w:rsid w:val="63A5C718"/>
    <w:rsid w:val="63C1B7C6"/>
    <w:rsid w:val="63E712E5"/>
    <w:rsid w:val="63F3190F"/>
    <w:rsid w:val="640C0A54"/>
    <w:rsid w:val="642216C5"/>
    <w:rsid w:val="646CE4B7"/>
    <w:rsid w:val="64712233"/>
    <w:rsid w:val="64932D01"/>
    <w:rsid w:val="649AA070"/>
    <w:rsid w:val="64AC2200"/>
    <w:rsid w:val="64E0DF4E"/>
    <w:rsid w:val="64EBCFC2"/>
    <w:rsid w:val="65DF97D5"/>
    <w:rsid w:val="66231615"/>
    <w:rsid w:val="6709F8D7"/>
    <w:rsid w:val="6717FD71"/>
    <w:rsid w:val="671DEF2F"/>
    <w:rsid w:val="675E3845"/>
    <w:rsid w:val="67987601"/>
    <w:rsid w:val="67A1C7FC"/>
    <w:rsid w:val="67B2D5DB"/>
    <w:rsid w:val="67CC3E3A"/>
    <w:rsid w:val="67EAA5B8"/>
    <w:rsid w:val="6802DA24"/>
    <w:rsid w:val="680578E1"/>
    <w:rsid w:val="680D308B"/>
    <w:rsid w:val="686CF3CF"/>
    <w:rsid w:val="689D4FEC"/>
    <w:rsid w:val="68BC101D"/>
    <w:rsid w:val="6921B6FD"/>
    <w:rsid w:val="6947B960"/>
    <w:rsid w:val="69674EA5"/>
    <w:rsid w:val="69CEF0E4"/>
    <w:rsid w:val="69E98491"/>
    <w:rsid w:val="6A06E08D"/>
    <w:rsid w:val="6A286E6A"/>
    <w:rsid w:val="6A499EFD"/>
    <w:rsid w:val="6A53A01C"/>
    <w:rsid w:val="6A920A99"/>
    <w:rsid w:val="6AABD2EC"/>
    <w:rsid w:val="6AE59638"/>
    <w:rsid w:val="6AF2837C"/>
    <w:rsid w:val="6AF5C9EC"/>
    <w:rsid w:val="6AFEC0FF"/>
    <w:rsid w:val="6B252306"/>
    <w:rsid w:val="6B84B3E2"/>
    <w:rsid w:val="6B8AA562"/>
    <w:rsid w:val="6B9892E0"/>
    <w:rsid w:val="6BAED330"/>
    <w:rsid w:val="6BB1A9C9"/>
    <w:rsid w:val="6BB88D7C"/>
    <w:rsid w:val="6BE68303"/>
    <w:rsid w:val="6BEA9C08"/>
    <w:rsid w:val="6C07F7E9"/>
    <w:rsid w:val="6C187795"/>
    <w:rsid w:val="6C1FDE09"/>
    <w:rsid w:val="6C4BF90F"/>
    <w:rsid w:val="6CA68948"/>
    <w:rsid w:val="6CB5FD29"/>
    <w:rsid w:val="6CC23113"/>
    <w:rsid w:val="6CC8F2F2"/>
    <w:rsid w:val="6CDC1601"/>
    <w:rsid w:val="6CDF78EC"/>
    <w:rsid w:val="6CF65645"/>
    <w:rsid w:val="6D1EDF37"/>
    <w:rsid w:val="6D268DC6"/>
    <w:rsid w:val="6D28B077"/>
    <w:rsid w:val="6D41C6F8"/>
    <w:rsid w:val="6D5911C1"/>
    <w:rsid w:val="6D71309C"/>
    <w:rsid w:val="6DACCB58"/>
    <w:rsid w:val="6E02B161"/>
    <w:rsid w:val="6E1669B7"/>
    <w:rsid w:val="6E190260"/>
    <w:rsid w:val="6E38A35B"/>
    <w:rsid w:val="6E51CB55"/>
    <w:rsid w:val="6E5A4806"/>
    <w:rsid w:val="6E85792A"/>
    <w:rsid w:val="6F722E5D"/>
    <w:rsid w:val="6FB05EFB"/>
    <w:rsid w:val="6FB4A70B"/>
    <w:rsid w:val="702C2BA5"/>
    <w:rsid w:val="703B466B"/>
    <w:rsid w:val="707059FF"/>
    <w:rsid w:val="707ABCE1"/>
    <w:rsid w:val="7086DFA9"/>
    <w:rsid w:val="70B01A7A"/>
    <w:rsid w:val="70C5A652"/>
    <w:rsid w:val="70D48A1F"/>
    <w:rsid w:val="70FDBEFF"/>
    <w:rsid w:val="71360170"/>
    <w:rsid w:val="7148115A"/>
    <w:rsid w:val="716E05BD"/>
    <w:rsid w:val="71A4A63D"/>
    <w:rsid w:val="71DCB9E3"/>
    <w:rsid w:val="72008337"/>
    <w:rsid w:val="723C5681"/>
    <w:rsid w:val="7255BDD0"/>
    <w:rsid w:val="7261D521"/>
    <w:rsid w:val="727F32DD"/>
    <w:rsid w:val="72C34CA4"/>
    <w:rsid w:val="72D863BD"/>
    <w:rsid w:val="734B3963"/>
    <w:rsid w:val="738CFACD"/>
    <w:rsid w:val="73940434"/>
    <w:rsid w:val="73B97DB1"/>
    <w:rsid w:val="73CD5021"/>
    <w:rsid w:val="73F9B80D"/>
    <w:rsid w:val="73F9E46C"/>
    <w:rsid w:val="7404B1C5"/>
    <w:rsid w:val="740B3427"/>
    <w:rsid w:val="74200E2C"/>
    <w:rsid w:val="74330C6E"/>
    <w:rsid w:val="74575D91"/>
    <w:rsid w:val="7481FCDF"/>
    <w:rsid w:val="7498E763"/>
    <w:rsid w:val="74B13F39"/>
    <w:rsid w:val="74C75269"/>
    <w:rsid w:val="74E8FAAC"/>
    <w:rsid w:val="751DB553"/>
    <w:rsid w:val="751FDDF0"/>
    <w:rsid w:val="756955C1"/>
    <w:rsid w:val="757DE20C"/>
    <w:rsid w:val="75836E0D"/>
    <w:rsid w:val="759565F2"/>
    <w:rsid w:val="75A1F0C7"/>
    <w:rsid w:val="75CCA3CE"/>
    <w:rsid w:val="75DE45B0"/>
    <w:rsid w:val="75E93C6E"/>
    <w:rsid w:val="76040945"/>
    <w:rsid w:val="760E7083"/>
    <w:rsid w:val="763D2BA9"/>
    <w:rsid w:val="7642C04C"/>
    <w:rsid w:val="769AB0B3"/>
    <w:rsid w:val="76CE4F3E"/>
    <w:rsid w:val="76D8B163"/>
    <w:rsid w:val="7724D5E2"/>
    <w:rsid w:val="773DCB2D"/>
    <w:rsid w:val="773EBF5F"/>
    <w:rsid w:val="7787FD47"/>
    <w:rsid w:val="77AA9B2B"/>
    <w:rsid w:val="7815D92A"/>
    <w:rsid w:val="78A7FE43"/>
    <w:rsid w:val="78B52571"/>
    <w:rsid w:val="79178C5C"/>
    <w:rsid w:val="794D65C8"/>
    <w:rsid w:val="79EE77AE"/>
    <w:rsid w:val="79FDFFEA"/>
    <w:rsid w:val="7A6AAB18"/>
    <w:rsid w:val="7A72360A"/>
    <w:rsid w:val="7A7CC42F"/>
    <w:rsid w:val="7AE54C85"/>
    <w:rsid w:val="7AF1336B"/>
    <w:rsid w:val="7B40DE14"/>
    <w:rsid w:val="7B9CFAD1"/>
    <w:rsid w:val="7BA26B33"/>
    <w:rsid w:val="7BA665BD"/>
    <w:rsid w:val="7BB64D55"/>
    <w:rsid w:val="7BD2BD9B"/>
    <w:rsid w:val="7BF6A44A"/>
    <w:rsid w:val="7C2F2ACF"/>
    <w:rsid w:val="7C4A8936"/>
    <w:rsid w:val="7C6E3717"/>
    <w:rsid w:val="7CA5E821"/>
    <w:rsid w:val="7CB4B172"/>
    <w:rsid w:val="7D21232C"/>
    <w:rsid w:val="7D375493"/>
    <w:rsid w:val="7D41B758"/>
    <w:rsid w:val="7D549FD4"/>
    <w:rsid w:val="7D54C7DE"/>
    <w:rsid w:val="7D5DA0A2"/>
    <w:rsid w:val="7D642421"/>
    <w:rsid w:val="7DFF6812"/>
    <w:rsid w:val="7E0C9B0B"/>
    <w:rsid w:val="7E200EAD"/>
    <w:rsid w:val="7E9A1068"/>
    <w:rsid w:val="7EAC8962"/>
    <w:rsid w:val="7EC6C92B"/>
    <w:rsid w:val="7F44FA72"/>
    <w:rsid w:val="7F4DB6A4"/>
    <w:rsid w:val="7F8A7BD4"/>
    <w:rsid w:val="7FC51837"/>
    <w:rsid w:val="7FC6C863"/>
    <w:rsid w:val="7FE66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9CCBF"/>
  <w15:chartTrackingRefBased/>
  <w15:docId w15:val="{AB1AB813-E54D-46B0-ADB8-B16B8D58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7C6E3717"/>
    <w:pPr>
      <w:jc w:val="center"/>
      <w:outlineLvl w:val="0"/>
    </w:pPr>
    <w:rPr>
      <w:b/>
      <w:bCs/>
      <w:sz w:val="36"/>
      <w:szCs w:val="36"/>
    </w:rPr>
  </w:style>
  <w:style w:type="paragraph" w:styleId="Heading2">
    <w:name w:val="heading 2"/>
    <w:basedOn w:val="Normal"/>
    <w:next w:val="Normal"/>
    <w:link w:val="Heading2Char"/>
    <w:uiPriority w:val="9"/>
    <w:unhideWhenUsed/>
    <w:qFormat/>
    <w:rsid w:val="7C6E3717"/>
    <w:pPr>
      <w:outlineLvl w:val="1"/>
    </w:pPr>
    <w:rPr>
      <w:b/>
      <w:bCs/>
    </w:rPr>
  </w:style>
  <w:style w:type="paragraph" w:styleId="Heading3">
    <w:name w:val="heading 3"/>
    <w:basedOn w:val="Normal"/>
    <w:next w:val="Normal"/>
    <w:link w:val="Heading3Char"/>
    <w:uiPriority w:val="9"/>
    <w:unhideWhenUsed/>
    <w:qFormat/>
    <w:rsid w:val="7C6E3717"/>
    <w:pPr>
      <w:spacing w:after="0"/>
      <w:outlineLvl w:val="2"/>
    </w:pPr>
    <w:rPr>
      <w:b/>
      <w:bCs/>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7C6E3717"/>
    <w:rPr>
      <w:rFonts w:asciiTheme="minorHAnsi" w:eastAsiaTheme="minorEastAsia" w:hAnsiTheme="minorHAnsi" w:cstheme="minorBidi"/>
      <w:b/>
      <w:bCs/>
      <w:sz w:val="36"/>
      <w:szCs w:val="36"/>
    </w:rPr>
  </w:style>
  <w:style w:type="character" w:customStyle="1" w:styleId="Heading2Char">
    <w:name w:val="Heading 2 Char"/>
    <w:link w:val="Heading2"/>
    <w:uiPriority w:val="9"/>
    <w:rsid w:val="7C6E3717"/>
    <w:rPr>
      <w:rFonts w:asciiTheme="minorHAnsi" w:eastAsiaTheme="minorEastAsia" w:hAnsiTheme="minorHAnsi" w:cstheme="minorBidi"/>
      <w:b/>
      <w:bCs/>
      <w:color w:val="auto"/>
      <w:sz w:val="24"/>
      <w:szCs w:val="24"/>
      <w:lang w:eastAsia="ja-JP" w:bidi="ar-SA"/>
    </w:rPr>
  </w:style>
  <w:style w:type="character" w:customStyle="1" w:styleId="Heading3Char">
    <w:name w:val="Heading 3 Char"/>
    <w:link w:val="Heading3"/>
    <w:uiPriority w:val="9"/>
    <w:rsid w:val="7C6E3717"/>
    <w:rPr>
      <w:rFonts w:asciiTheme="minorHAnsi" w:eastAsiaTheme="minorEastAsia" w:hAnsiTheme="minorHAnsi" w:cstheme="minorBidi"/>
      <w:b/>
      <w:bCs/>
      <w:sz w:val="24"/>
      <w:szCs w:val="24"/>
      <w:u w:val="none"/>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6CA68948"/>
    <w:pPr>
      <w:tabs>
        <w:tab w:val="center" w:pos="4680"/>
        <w:tab w:val="right" w:pos="9360"/>
      </w:tabs>
      <w:spacing w:after="0" w:line="240" w:lineRule="auto"/>
    </w:pPr>
  </w:style>
  <w:style w:type="paragraph" w:styleId="Footer">
    <w:name w:val="footer"/>
    <w:basedOn w:val="Normal"/>
    <w:uiPriority w:val="99"/>
    <w:unhideWhenUsed/>
    <w:rsid w:val="6CA68948"/>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ga.edu/graduate-admissions/programs/doctorates/doctorate-information-technology.php" TargetMode="External"/><Relationship Id="rId18" Type="http://schemas.openxmlformats.org/officeDocument/2006/relationships/hyperlink" Target="https://mga.smartcatalogiq.com/en/2024-2025/the-office-of-graduate-studies-academic-catalog/courses/itec-information-technology/7000/itec-7140" TargetMode="External"/><Relationship Id="rId26" Type="http://schemas.openxmlformats.org/officeDocument/2006/relationships/hyperlink" Target="https://mga.smartcatalogiq.com/en/2024-2025/the-office-of-graduate-studies-academic-catalog/courses/itec-information-technology/8000/itec-8110" TargetMode="External"/><Relationship Id="rId39" Type="http://schemas.openxmlformats.org/officeDocument/2006/relationships/footer" Target="footer2.xml"/><Relationship Id="rId21" Type="http://schemas.openxmlformats.org/officeDocument/2006/relationships/hyperlink" Target="https://mga.smartcatalogiq.com/en/2024-2025/the-office-of-graduate-studies-academic-catalog/courses/itec-information-technology/7000/itec-7200" TargetMode="External"/><Relationship Id="rId34" Type="http://schemas.openxmlformats.org/officeDocument/2006/relationships/hyperlink" Target="https://www.mga.edu/computing/doctorate-information-technology.php"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mga.smartcatalogiq.com/en/2024-2025/the-office-of-graduate-studies-academic-catalog/courses/itec-information-technology/7000/itec-7120" TargetMode="External"/><Relationship Id="rId20" Type="http://schemas.openxmlformats.org/officeDocument/2006/relationships/hyperlink" Target="https://mga.smartcatalogiq.com/en/2024-2025/the-office-of-graduate-studies-academic-catalog/courses/itec-information-technology/8000/itec-8900" TargetMode="External"/><Relationship Id="rId29" Type="http://schemas.openxmlformats.org/officeDocument/2006/relationships/hyperlink" Target="https://mga.smartcatalogiq.com/en/2024-2025/the-office-of-graduate-studies-academic-catalog/courses/itec-information-technology/8000/itec-8140"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ga.edu/student-handbook/index.php" TargetMode="External"/><Relationship Id="rId24" Type="http://schemas.openxmlformats.org/officeDocument/2006/relationships/hyperlink" Target="https://mga.smartcatalogiq.com/en/2024-2025/the-office-of-graduate-studies-academic-catalog/courses/itec-information-technology/7000/itec-7210" TargetMode="External"/><Relationship Id="rId32" Type="http://schemas.openxmlformats.org/officeDocument/2006/relationships/hyperlink" Target="https://www.mga.edu/academics/academic-catalog.php"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mga.smartcatalogiq.com/en/2024-2025/the-office-of-graduate-studies-academic-catalog/courses/itec-information-technology/7000/itec-7110" TargetMode="External"/><Relationship Id="rId23" Type="http://schemas.openxmlformats.org/officeDocument/2006/relationships/hyperlink" Target="https://mga.smartcatalogiq.com/en/2024-2025/the-office-of-graduate-studies-academic-catalog/courses/itec-information-technology/7000/itec-7230" TargetMode="External"/><Relationship Id="rId28" Type="http://schemas.openxmlformats.org/officeDocument/2006/relationships/hyperlink" Target="https://mga.smartcatalogiq.com/en/2024-2025/the-office-of-graduate-studies-academic-catalog/courses/itec-information-technology/8000/itec-8130" TargetMode="External"/><Relationship Id="rId36" Type="http://schemas.openxmlformats.org/officeDocument/2006/relationships/header" Target="header1.xml"/><Relationship Id="rId10" Type="http://schemas.openxmlformats.org/officeDocument/2006/relationships/hyperlink" Target="mailto:vicky.sandoval@mga.edu" TargetMode="External"/><Relationship Id="rId19" Type="http://schemas.openxmlformats.org/officeDocument/2006/relationships/hyperlink" Target="https://mga.smartcatalogiq.com/en/2024-2025/the-office-of-graduate-studies-academic-catalog/courses/itec-information-technology/7000/itec-7150" TargetMode="External"/><Relationship Id="rId31" Type="http://schemas.openxmlformats.org/officeDocument/2006/relationships/hyperlink" Target="https://mga.smartcatalogiq.com/en/2024-2025/the-office-of-graduate-studies-academic-catalog/courses/itec-information-technology/8000/itec-8950" TargetMode="External"/><Relationship Id="rId44"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hyperlink" Target="mailto:jed.edge@mga.edu" TargetMode="External"/><Relationship Id="rId14" Type="http://schemas.openxmlformats.org/officeDocument/2006/relationships/hyperlink" Target="https://www.mga.edu/computing/doctorate-information-technology.php" TargetMode="External"/><Relationship Id="rId22" Type="http://schemas.openxmlformats.org/officeDocument/2006/relationships/hyperlink" Target="https://mga.smartcatalogiq.com/en/2024-2025/the-office-of-graduate-studies-academic-catalog/courses/itec-information-technology/7000/itec-7220" TargetMode="External"/><Relationship Id="rId27" Type="http://schemas.openxmlformats.org/officeDocument/2006/relationships/hyperlink" Target="https://mga.smartcatalogiq.com/en/2024-2025/the-office-of-graduate-studies-academic-catalog/courses/itec-information-technology/8000/itec-8120" TargetMode="External"/><Relationship Id="rId30" Type="http://schemas.openxmlformats.org/officeDocument/2006/relationships/hyperlink" Target="https://mga.smartcatalogiq.com/en/2024-2025/the-office-of-graduate-studies-academic-catalog/courses/itec-information-technology/7000/itec-7000" TargetMode="External"/><Relationship Id="rId35" Type="http://schemas.openxmlformats.org/officeDocument/2006/relationships/hyperlink" Target="https://comp.mga.edu/dsit/" TargetMode="External"/><Relationship Id="rId43" Type="http://schemas.openxmlformats.org/officeDocument/2006/relationships/theme" Target="theme/theme1.xml"/><Relationship Id="rId8" Type="http://schemas.openxmlformats.org/officeDocument/2006/relationships/hyperlink" Target="mailto:kevin.floyd@mga.edu" TargetMode="External"/><Relationship Id="rId3" Type="http://schemas.openxmlformats.org/officeDocument/2006/relationships/settings" Target="settings.xml"/><Relationship Id="rId12" Type="http://schemas.openxmlformats.org/officeDocument/2006/relationships/hyperlink" Target="https://mga.smartcatalogiq.com/en/2024-2025/the-office-of-graduate-studies-academic-catalog/general-academic-policies/" TargetMode="External"/><Relationship Id="rId17" Type="http://schemas.openxmlformats.org/officeDocument/2006/relationships/hyperlink" Target="https://mga.smartcatalogiq.com/en/2024-2025/the-office-of-graduate-studies-academic-catalog/courses/itec-information-technology/7000/itec-7130" TargetMode="External"/><Relationship Id="rId25" Type="http://schemas.openxmlformats.org/officeDocument/2006/relationships/hyperlink" Target="https://mga.smartcatalogiq.com/en/2024-2025/the-office-of-graduate-studies-academic-catalog/courses/itec-information-technology/8000/itec-8100" TargetMode="External"/><Relationship Id="rId33" Type="http://schemas.openxmlformats.org/officeDocument/2006/relationships/hyperlink" Target="https://www.mga.edu/institutional-review-board/index.php"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3192</Words>
  <Characters>18195</Characters>
  <Application>Microsoft Office Word</Application>
  <DocSecurity>0</DocSecurity>
  <Lines>151</Lines>
  <Paragraphs>42</Paragraphs>
  <ScaleCrop>false</ScaleCrop>
  <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Sandoval, Vicky</dc:creator>
  <cp:keywords/>
  <dc:description/>
  <cp:lastModifiedBy>Ingram, Brooke</cp:lastModifiedBy>
  <cp:revision>2</cp:revision>
  <dcterms:created xsi:type="dcterms:W3CDTF">2026-08-19T19:27:00Z</dcterms:created>
  <dcterms:modified xsi:type="dcterms:W3CDTF">2026-08-19T19:27:00Z</dcterms:modified>
</cp:coreProperties>
</file>